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AF2B" w14:textId="2C8F1270" w:rsidR="00C91FFF" w:rsidRDefault="00C91FFF">
      <w:pPr>
        <w:rPr>
          <w:rFonts w:asciiTheme="majorHAnsi" w:hAnsiTheme="majorHAnsi" w:cstheme="majorHAnsi"/>
          <w:b/>
          <w:bCs/>
          <w:color w:val="0070C0"/>
          <w:u w:val="single"/>
        </w:rPr>
      </w:pPr>
      <w:r>
        <w:rPr>
          <w:rFonts w:asciiTheme="majorHAnsi" w:hAnsiTheme="majorHAnsi" w:cstheme="majorHAnsi"/>
          <w:b/>
          <w:bCs/>
          <w:color w:val="0070C0"/>
          <w:u w:val="single"/>
        </w:rPr>
        <w:t>TEAM</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5F9F375" w14:textId="77777777" w:rsidR="00C91FFF" w:rsidRDefault="00C91FFF">
      <w:pPr>
        <w:rPr>
          <w:rFonts w:asciiTheme="majorHAnsi" w:hAnsiTheme="majorHAnsi" w:cstheme="majorHAnsi"/>
          <w:b/>
          <w:bCs/>
          <w:color w:val="0070C0"/>
          <w:u w:val="single"/>
        </w:rPr>
      </w:pPr>
    </w:p>
    <w:p w14:paraId="2C81DBB9" w14:textId="3838CFF4" w:rsidR="00C91FFF" w:rsidRDefault="00C91FFF">
      <w:pPr>
        <w:rPr>
          <w:rFonts w:asciiTheme="majorHAnsi" w:hAnsiTheme="majorHAnsi" w:cstheme="majorHAnsi"/>
        </w:rPr>
      </w:pPr>
      <w:r>
        <w:rPr>
          <w:rFonts w:asciiTheme="majorHAnsi" w:hAnsiTheme="majorHAnsi" w:cstheme="majorHAnsi"/>
        </w:rPr>
        <w:t>Chair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Asha Miles | USDA-ARS</w:t>
      </w:r>
      <w:r w:rsidR="00826A9E">
        <w:rPr>
          <w:rFonts w:asciiTheme="majorHAnsi" w:hAnsiTheme="majorHAnsi" w:cstheme="majorHAnsi"/>
        </w:rPr>
        <w:t>-AGIL</w:t>
      </w:r>
    </w:p>
    <w:p w14:paraId="59C6155D" w14:textId="5D3C1B7F" w:rsidR="00EB2382" w:rsidRDefault="00C91FFF">
      <w:pPr>
        <w:rPr>
          <w:rFonts w:asciiTheme="majorHAnsi" w:hAnsiTheme="majorHAnsi" w:cstheme="majorHAnsi"/>
        </w:rPr>
      </w:pPr>
      <w:r>
        <w:rPr>
          <w:rFonts w:asciiTheme="majorHAnsi" w:hAnsiTheme="majorHAnsi" w:cstheme="majorHAnsi"/>
        </w:rPr>
        <w:t>Membership</w:t>
      </w:r>
      <w:r>
        <w:rPr>
          <w:rFonts w:asciiTheme="majorHAnsi" w:hAnsiTheme="majorHAnsi" w:cstheme="majorHAnsi"/>
        </w:rPr>
        <w:tab/>
      </w:r>
      <w:r>
        <w:rPr>
          <w:rFonts w:asciiTheme="majorHAnsi" w:hAnsiTheme="majorHAnsi" w:cstheme="majorHAnsi"/>
        </w:rPr>
        <w:tab/>
      </w:r>
      <w:r w:rsidR="00EB2382">
        <w:rPr>
          <w:rFonts w:asciiTheme="majorHAnsi" w:hAnsiTheme="majorHAnsi" w:cstheme="majorHAnsi"/>
        </w:rPr>
        <w:t>Jeffrey Bewley | HAUSA</w:t>
      </w:r>
    </w:p>
    <w:p w14:paraId="4C67D64F" w14:textId="787C75F4" w:rsidR="00C91FFF" w:rsidRDefault="00C91FFF" w:rsidP="00EB2382">
      <w:pPr>
        <w:ind w:left="1440" w:firstLine="720"/>
        <w:rPr>
          <w:rFonts w:asciiTheme="majorHAnsi" w:hAnsiTheme="majorHAnsi" w:cstheme="majorHAnsi"/>
        </w:rPr>
      </w:pPr>
      <w:r>
        <w:rPr>
          <w:rFonts w:asciiTheme="majorHAnsi" w:hAnsiTheme="majorHAnsi" w:cstheme="majorHAnsi"/>
        </w:rPr>
        <w:t xml:space="preserve">Sophie </w:t>
      </w:r>
      <w:proofErr w:type="spellStart"/>
      <w:r>
        <w:rPr>
          <w:rFonts w:asciiTheme="majorHAnsi" w:hAnsiTheme="majorHAnsi" w:cstheme="majorHAnsi"/>
        </w:rPr>
        <w:t>Eaglen</w:t>
      </w:r>
      <w:proofErr w:type="spellEnd"/>
      <w:r>
        <w:rPr>
          <w:rFonts w:asciiTheme="majorHAnsi" w:hAnsiTheme="majorHAnsi" w:cstheme="majorHAnsi"/>
        </w:rPr>
        <w:t xml:space="preserve"> | NAAB</w:t>
      </w:r>
    </w:p>
    <w:p w14:paraId="36284928" w14:textId="65F7B5C5" w:rsidR="00C91FFF"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Robert </w:t>
      </w:r>
      <w:proofErr w:type="spellStart"/>
      <w:r>
        <w:rPr>
          <w:rFonts w:asciiTheme="majorHAnsi" w:hAnsiTheme="majorHAnsi" w:cstheme="majorHAnsi"/>
        </w:rPr>
        <w:t>Fourdraine</w:t>
      </w:r>
      <w:proofErr w:type="spellEnd"/>
      <w:r>
        <w:rPr>
          <w:rFonts w:asciiTheme="majorHAnsi" w:hAnsiTheme="majorHAnsi" w:cstheme="majorHAnsi"/>
        </w:rPr>
        <w:t xml:space="preserve"> | DRMS</w:t>
      </w:r>
    </w:p>
    <w:p w14:paraId="6B053037" w14:textId="5BD76E96"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Kristen Gaddis | CDCB</w:t>
      </w:r>
    </w:p>
    <w:p w14:paraId="72BA5DCF" w14:textId="6F22ED45"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Steven Sievert | NDHIA </w:t>
      </w:r>
    </w:p>
    <w:p w14:paraId="29F550CD" w14:textId="0F8831BA" w:rsidR="00386181" w:rsidRDefault="00F85E3E">
      <w:pPr>
        <w:rPr>
          <w:rFonts w:asciiTheme="majorHAnsi" w:hAnsiTheme="majorHAnsi" w:cstheme="majorHAnsi"/>
        </w:rPr>
      </w:pPr>
      <w:r>
        <w:rPr>
          <w:rFonts w:asciiTheme="majorHAnsi" w:hAnsiTheme="majorHAnsi" w:cstheme="majorHAnsi"/>
        </w:rPr>
        <w:t xml:space="preserve">Advisory </w:t>
      </w:r>
      <w:r w:rsidR="00386181">
        <w:rPr>
          <w:rFonts w:asciiTheme="majorHAnsi" w:hAnsiTheme="majorHAnsi" w:cstheme="majorHAnsi"/>
        </w:rPr>
        <w:tab/>
      </w:r>
      <w:r w:rsidR="00386181">
        <w:rPr>
          <w:rFonts w:asciiTheme="majorHAnsi" w:hAnsiTheme="majorHAnsi" w:cstheme="majorHAnsi"/>
        </w:rPr>
        <w:tab/>
        <w:t xml:space="preserve">Joao </w:t>
      </w:r>
      <w:proofErr w:type="spellStart"/>
      <w:r w:rsidR="00386181">
        <w:rPr>
          <w:rFonts w:asciiTheme="majorHAnsi" w:hAnsiTheme="majorHAnsi" w:cstheme="majorHAnsi"/>
        </w:rPr>
        <w:t>Durr</w:t>
      </w:r>
      <w:proofErr w:type="spellEnd"/>
      <w:r w:rsidR="00386181">
        <w:rPr>
          <w:rFonts w:asciiTheme="majorHAnsi" w:hAnsiTheme="majorHAnsi" w:cstheme="majorHAnsi"/>
        </w:rPr>
        <w:t xml:space="preserve"> | CDCB</w:t>
      </w:r>
    </w:p>
    <w:p w14:paraId="79FAB7DA" w14:textId="77777777" w:rsidR="00A14164" w:rsidRDefault="00386181">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Jay </w:t>
      </w:r>
      <w:proofErr w:type="spellStart"/>
      <w:r>
        <w:rPr>
          <w:rFonts w:asciiTheme="majorHAnsi" w:hAnsiTheme="majorHAnsi" w:cstheme="majorHAnsi"/>
        </w:rPr>
        <w:t>Weiker</w:t>
      </w:r>
      <w:proofErr w:type="spellEnd"/>
      <w:r>
        <w:rPr>
          <w:rFonts w:asciiTheme="majorHAnsi" w:hAnsiTheme="majorHAnsi" w:cstheme="majorHAnsi"/>
        </w:rPr>
        <w:t xml:space="preserve"> | </w:t>
      </w:r>
      <w:r w:rsidR="001B2B6C">
        <w:rPr>
          <w:rFonts w:asciiTheme="majorHAnsi" w:hAnsiTheme="majorHAnsi" w:cstheme="majorHAnsi"/>
        </w:rPr>
        <w:t xml:space="preserve">NAAB, </w:t>
      </w:r>
      <w:r>
        <w:rPr>
          <w:rFonts w:asciiTheme="majorHAnsi" w:hAnsiTheme="majorHAnsi" w:cstheme="majorHAnsi"/>
        </w:rPr>
        <w:t>CDCB BOD</w:t>
      </w:r>
    </w:p>
    <w:p w14:paraId="787B1D42" w14:textId="724F9B2C" w:rsidR="00386181" w:rsidRDefault="00A14164">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Lindsey Worden | HAUSA, CDCB BOD</w:t>
      </w:r>
      <w:r w:rsidR="00896C9E">
        <w:rPr>
          <w:rFonts w:asciiTheme="majorHAnsi" w:hAnsiTheme="majorHAnsi" w:cstheme="majorHAnsi"/>
        </w:rPr>
        <w:tab/>
      </w:r>
    </w:p>
    <w:p w14:paraId="660BA327" w14:textId="5519F2C2" w:rsidR="00C91FFF"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1036430A" w14:textId="24E405A5" w:rsidR="00BA0365" w:rsidRPr="00834E43" w:rsidRDefault="00834E43">
      <w:pPr>
        <w:rPr>
          <w:rFonts w:asciiTheme="majorHAnsi" w:hAnsiTheme="majorHAnsi" w:cstheme="majorHAnsi"/>
          <w:i/>
          <w:iCs/>
          <w:color w:val="4472C4" w:themeColor="accent1"/>
        </w:rPr>
      </w:pPr>
      <w:r w:rsidRPr="00834E43">
        <w:rPr>
          <w:rFonts w:asciiTheme="majorHAnsi" w:hAnsiTheme="majorHAnsi" w:cstheme="majorHAnsi"/>
          <w:i/>
          <w:iCs/>
          <w:color w:val="4472C4" w:themeColor="accent1"/>
        </w:rPr>
        <w:t xml:space="preserve">In absentia: Sophie </w:t>
      </w:r>
      <w:proofErr w:type="spellStart"/>
      <w:r w:rsidRPr="00834E43">
        <w:rPr>
          <w:rFonts w:asciiTheme="majorHAnsi" w:hAnsiTheme="majorHAnsi" w:cstheme="majorHAnsi"/>
          <w:i/>
          <w:iCs/>
          <w:color w:val="4472C4" w:themeColor="accent1"/>
        </w:rPr>
        <w:t>Eaglen</w:t>
      </w:r>
      <w:proofErr w:type="spellEnd"/>
      <w:r w:rsidRPr="00834E43">
        <w:rPr>
          <w:rFonts w:asciiTheme="majorHAnsi" w:hAnsiTheme="majorHAnsi" w:cstheme="majorHAnsi"/>
          <w:i/>
          <w:iCs/>
          <w:color w:val="4472C4" w:themeColor="accent1"/>
        </w:rPr>
        <w:t>, Steven Sievert</w:t>
      </w:r>
    </w:p>
    <w:p w14:paraId="681BB420" w14:textId="77777777" w:rsidR="00BA0365" w:rsidRPr="004268AC" w:rsidRDefault="00BA0365">
      <w:pPr>
        <w:rPr>
          <w:rFonts w:asciiTheme="majorHAnsi" w:hAnsiTheme="majorHAnsi" w:cstheme="majorHAnsi"/>
        </w:rPr>
      </w:pPr>
    </w:p>
    <w:p w14:paraId="27B8D387" w14:textId="50FD9D21" w:rsidR="00F52847" w:rsidRPr="00F52847" w:rsidRDefault="00F52847">
      <w:pPr>
        <w:rPr>
          <w:rFonts w:asciiTheme="majorHAnsi" w:hAnsiTheme="majorHAnsi" w:cstheme="majorHAnsi"/>
          <w:b/>
          <w:bCs/>
          <w:color w:val="0070C0"/>
          <w:u w:val="single"/>
        </w:rPr>
      </w:pPr>
      <w:r w:rsidRPr="00F52847">
        <w:rPr>
          <w:rFonts w:asciiTheme="majorHAnsi" w:hAnsiTheme="majorHAnsi" w:cstheme="majorHAnsi"/>
          <w:b/>
          <w:bCs/>
          <w:color w:val="0070C0"/>
          <w:u w:val="single"/>
        </w:rPr>
        <w:t>PROPOSED AGENDA</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B06136B" w14:textId="77777777" w:rsidR="00A6164D" w:rsidRPr="00A6164D" w:rsidRDefault="00A6164D" w:rsidP="00A6164D">
      <w:pPr>
        <w:rPr>
          <w:rFonts w:asciiTheme="majorHAnsi" w:hAnsiTheme="majorHAnsi" w:cstheme="majorHAnsi"/>
        </w:rPr>
      </w:pPr>
    </w:p>
    <w:p w14:paraId="4640CEC6" w14:textId="74C45E1E" w:rsidR="001B2B6C" w:rsidRDefault="00A14164" w:rsidP="00826BD5">
      <w:pPr>
        <w:pStyle w:val="ListParagraph"/>
        <w:numPr>
          <w:ilvl w:val="0"/>
          <w:numId w:val="1"/>
        </w:numPr>
        <w:rPr>
          <w:rFonts w:asciiTheme="majorHAnsi" w:hAnsiTheme="majorHAnsi" w:cstheme="majorHAnsi"/>
          <w:b/>
          <w:bCs/>
        </w:rPr>
      </w:pPr>
      <w:r>
        <w:rPr>
          <w:rFonts w:asciiTheme="majorHAnsi" w:hAnsiTheme="majorHAnsi" w:cstheme="majorHAnsi"/>
          <w:b/>
          <w:bCs/>
        </w:rPr>
        <w:t>New Research Results</w:t>
      </w:r>
    </w:p>
    <w:p w14:paraId="30C9BD67" w14:textId="38A17F23" w:rsidR="00F764A2" w:rsidRDefault="00A14164" w:rsidP="00A14164">
      <w:pPr>
        <w:pStyle w:val="ListParagraph"/>
        <w:numPr>
          <w:ilvl w:val="1"/>
          <w:numId w:val="1"/>
        </w:numPr>
        <w:rPr>
          <w:rFonts w:asciiTheme="majorHAnsi" w:hAnsiTheme="majorHAnsi" w:cstheme="majorHAnsi"/>
        </w:rPr>
      </w:pPr>
      <w:r>
        <w:rPr>
          <w:rFonts w:asciiTheme="majorHAnsi" w:hAnsiTheme="majorHAnsi" w:cstheme="majorHAnsi"/>
        </w:rPr>
        <w:t>SCS and milk components</w:t>
      </w:r>
      <w:r w:rsidR="00F764A2">
        <w:rPr>
          <w:rFonts w:asciiTheme="majorHAnsi" w:hAnsiTheme="majorHAnsi" w:cstheme="majorHAnsi"/>
        </w:rPr>
        <w:t xml:space="preserve"> </w:t>
      </w:r>
    </w:p>
    <w:p w14:paraId="57BC0D57" w14:textId="3F339AA0" w:rsidR="00A14164" w:rsidRPr="002D7AC0" w:rsidRDefault="00A14164" w:rsidP="00A14164">
      <w:pPr>
        <w:pStyle w:val="ListParagraph"/>
        <w:numPr>
          <w:ilvl w:val="2"/>
          <w:numId w:val="1"/>
        </w:numPr>
        <w:rPr>
          <w:rFonts w:asciiTheme="majorHAnsi" w:hAnsiTheme="majorHAnsi" w:cstheme="majorHAnsi"/>
        </w:rPr>
      </w:pPr>
      <w:r>
        <w:rPr>
          <w:rFonts w:asciiTheme="majorHAnsi" w:hAnsiTheme="majorHAnsi" w:cstheme="majorHAnsi"/>
        </w:rPr>
        <w:t>Data table in Appendix 1</w:t>
      </w:r>
    </w:p>
    <w:p w14:paraId="49CBC181" w14:textId="42D1B813" w:rsidR="002D7AC0" w:rsidRPr="00834E43" w:rsidRDefault="00A14164" w:rsidP="002D7AC0">
      <w:pPr>
        <w:pStyle w:val="ListParagraph"/>
        <w:numPr>
          <w:ilvl w:val="1"/>
          <w:numId w:val="1"/>
        </w:numPr>
        <w:rPr>
          <w:rFonts w:asciiTheme="majorHAnsi" w:hAnsiTheme="majorHAnsi" w:cstheme="majorHAnsi"/>
        </w:rPr>
      </w:pPr>
      <w:r w:rsidRPr="00834E43">
        <w:rPr>
          <w:rFonts w:asciiTheme="majorHAnsi" w:hAnsiTheme="majorHAnsi" w:cstheme="majorHAnsi"/>
        </w:rPr>
        <w:t xml:space="preserve">Clinical Mastitis </w:t>
      </w:r>
    </w:p>
    <w:p w14:paraId="7F1D6C9D" w14:textId="35F25C34" w:rsidR="002D7AC0" w:rsidRDefault="00A14164" w:rsidP="002D7AC0">
      <w:pPr>
        <w:pStyle w:val="ListParagraph"/>
        <w:numPr>
          <w:ilvl w:val="2"/>
          <w:numId w:val="1"/>
        </w:numPr>
        <w:rPr>
          <w:rFonts w:asciiTheme="majorHAnsi" w:hAnsiTheme="majorHAnsi" w:cstheme="majorHAnsi"/>
        </w:rPr>
      </w:pPr>
      <w:r>
        <w:rPr>
          <w:rFonts w:asciiTheme="majorHAnsi" w:hAnsiTheme="majorHAnsi" w:cstheme="majorHAnsi"/>
        </w:rPr>
        <w:t>Data figure in Appendix 2</w:t>
      </w:r>
    </w:p>
    <w:p w14:paraId="6DE66233" w14:textId="77777777" w:rsidR="00A14164" w:rsidRPr="00A14164" w:rsidRDefault="00A14164" w:rsidP="00A14164">
      <w:pPr>
        <w:rPr>
          <w:rFonts w:asciiTheme="majorHAnsi" w:hAnsiTheme="majorHAnsi" w:cstheme="majorHAnsi"/>
        </w:rPr>
      </w:pPr>
    </w:p>
    <w:p w14:paraId="1C854000" w14:textId="21900E09" w:rsidR="00D66121" w:rsidRPr="002D7AC0" w:rsidRDefault="00A14164" w:rsidP="00EE6CAE">
      <w:pPr>
        <w:pStyle w:val="ListParagraph"/>
        <w:numPr>
          <w:ilvl w:val="0"/>
          <w:numId w:val="1"/>
        </w:numPr>
        <w:rPr>
          <w:rFonts w:asciiTheme="majorHAnsi" w:hAnsiTheme="majorHAnsi" w:cstheme="majorHAnsi"/>
          <w:b/>
          <w:bCs/>
        </w:rPr>
      </w:pPr>
      <w:r>
        <w:rPr>
          <w:rFonts w:asciiTheme="majorHAnsi" w:hAnsiTheme="majorHAnsi" w:cstheme="majorHAnsi"/>
          <w:b/>
          <w:bCs/>
        </w:rPr>
        <w:t>Progress Report on PTAs</w:t>
      </w:r>
    </w:p>
    <w:p w14:paraId="17D0FE89" w14:textId="76FDEEF3" w:rsidR="009B0877" w:rsidRDefault="009B0877" w:rsidP="00A14164">
      <w:pPr>
        <w:pStyle w:val="ListParagraph"/>
        <w:numPr>
          <w:ilvl w:val="1"/>
          <w:numId w:val="1"/>
        </w:numPr>
        <w:rPr>
          <w:rFonts w:asciiTheme="majorHAnsi" w:hAnsiTheme="majorHAnsi" w:cstheme="majorHAnsi"/>
          <w:i/>
          <w:iCs/>
        </w:rPr>
      </w:pPr>
      <w:r w:rsidRPr="009B0877">
        <w:rPr>
          <w:rFonts w:asciiTheme="majorHAnsi" w:hAnsiTheme="majorHAnsi" w:cstheme="majorHAnsi"/>
          <w:i/>
          <w:iCs/>
        </w:rPr>
        <w:t xml:space="preserve">Prelim data is nearly done running, will hopefully have numbers by this </w:t>
      </w:r>
      <w:proofErr w:type="gramStart"/>
      <w:r w:rsidRPr="009B0877">
        <w:rPr>
          <w:rFonts w:asciiTheme="majorHAnsi" w:hAnsiTheme="majorHAnsi" w:cstheme="majorHAnsi"/>
          <w:i/>
          <w:iCs/>
        </w:rPr>
        <w:t>meeting</w:t>
      </w:r>
      <w:proofErr w:type="gramEnd"/>
    </w:p>
    <w:p w14:paraId="1680F363" w14:textId="77777777" w:rsidR="0038772B" w:rsidRDefault="0038772B" w:rsidP="0038772B">
      <w:pPr>
        <w:ind w:left="720"/>
        <w:rPr>
          <w:rFonts w:asciiTheme="majorHAnsi" w:hAnsiTheme="majorHAnsi" w:cstheme="majorHAnsi"/>
          <w:i/>
          <w:iCs/>
        </w:rPr>
      </w:pPr>
    </w:p>
    <w:p w14:paraId="0B5D490E" w14:textId="294BAF71" w:rsidR="002D1648" w:rsidRDefault="002D1648" w:rsidP="002D1648">
      <w:pPr>
        <w:ind w:left="720" w:firstLine="360"/>
        <w:rPr>
          <w:rFonts w:asciiTheme="majorHAnsi" w:hAnsiTheme="majorHAnsi" w:cstheme="majorHAnsi"/>
          <w:i/>
          <w:iCs/>
          <w:color w:val="4472C4" w:themeColor="accent1"/>
        </w:rPr>
      </w:pPr>
      <w:r>
        <w:rPr>
          <w:rFonts w:asciiTheme="majorHAnsi" w:hAnsiTheme="majorHAnsi" w:cstheme="majorHAnsi"/>
          <w:i/>
          <w:iCs/>
          <w:color w:val="4472C4" w:themeColor="accent1"/>
        </w:rPr>
        <w:t>Trait is MS</w:t>
      </w:r>
      <w:r>
        <w:rPr>
          <w:rFonts w:asciiTheme="majorHAnsi" w:hAnsiTheme="majorHAnsi" w:cstheme="majorHAnsi"/>
          <w:i/>
          <w:iCs/>
          <w:color w:val="4472C4" w:themeColor="accent1"/>
        </w:rPr>
        <w:t>PD</w:t>
      </w:r>
      <w:r>
        <w:rPr>
          <w:rFonts w:asciiTheme="majorHAnsi" w:hAnsiTheme="majorHAnsi" w:cstheme="majorHAnsi"/>
          <w:i/>
          <w:iCs/>
          <w:color w:val="4472C4" w:themeColor="accent1"/>
        </w:rPr>
        <w:t xml:space="preserve"> averaged over all available data from 10 – 305 DIM</w:t>
      </w:r>
      <w:r>
        <w:rPr>
          <w:rFonts w:asciiTheme="majorHAnsi" w:hAnsiTheme="majorHAnsi" w:cstheme="majorHAnsi"/>
          <w:i/>
          <w:iCs/>
          <w:color w:val="4472C4" w:themeColor="accent1"/>
        </w:rPr>
        <w:t>. This means only cows with complete lactations were used, n = 21,871 (from Jan 2022 – Jan 2023).</w:t>
      </w:r>
    </w:p>
    <w:p w14:paraId="1A19A9C5" w14:textId="3A0AECDB" w:rsidR="0038772B" w:rsidRDefault="00834E43" w:rsidP="00753281">
      <w:pPr>
        <w:ind w:left="720" w:firstLine="360"/>
        <w:rPr>
          <w:rFonts w:asciiTheme="majorHAnsi" w:hAnsiTheme="majorHAnsi" w:cstheme="majorHAnsi"/>
          <w:i/>
          <w:iCs/>
          <w:color w:val="4472C4" w:themeColor="accent1"/>
        </w:rPr>
      </w:pPr>
      <w:r>
        <w:rPr>
          <w:rFonts w:asciiTheme="majorHAnsi" w:hAnsiTheme="majorHAnsi" w:cstheme="majorHAnsi"/>
          <w:i/>
          <w:iCs/>
          <w:color w:val="4472C4" w:themeColor="accent1"/>
        </w:rPr>
        <w:t>Because of software difficulties in generated heritability using SAS, we u</w:t>
      </w:r>
      <w:r w:rsidR="0038772B">
        <w:rPr>
          <w:rFonts w:asciiTheme="majorHAnsi" w:hAnsiTheme="majorHAnsi" w:cstheme="majorHAnsi"/>
          <w:i/>
          <w:iCs/>
          <w:color w:val="4472C4" w:themeColor="accent1"/>
        </w:rPr>
        <w:t>sed h</w:t>
      </w:r>
      <w:r w:rsidR="0038772B" w:rsidRPr="0038772B">
        <w:rPr>
          <w:rFonts w:asciiTheme="majorHAnsi" w:hAnsiTheme="majorHAnsi" w:cstheme="majorHAnsi"/>
          <w:i/>
          <w:iCs/>
          <w:color w:val="4472C4" w:themeColor="accent1"/>
          <w:vertAlign w:val="superscript"/>
        </w:rPr>
        <w:t>2</w:t>
      </w:r>
      <w:r w:rsidR="0038772B">
        <w:rPr>
          <w:rFonts w:asciiTheme="majorHAnsi" w:hAnsiTheme="majorHAnsi" w:cstheme="majorHAnsi"/>
          <w:i/>
          <w:iCs/>
          <w:color w:val="4472C4" w:themeColor="accent1"/>
        </w:rPr>
        <w:t xml:space="preserve"> = 0.18 from literature estimate, with fixed effects of breed (HO and JE only), OEM, milking frequency, lactation number, DIM (essentially lactation length, used to choose only full lactations), and </w:t>
      </w:r>
      <w:r w:rsidR="002D1648">
        <w:rPr>
          <w:rFonts w:asciiTheme="majorHAnsi" w:hAnsiTheme="majorHAnsi" w:cstheme="majorHAnsi"/>
          <w:i/>
          <w:iCs/>
          <w:color w:val="4472C4" w:themeColor="accent1"/>
        </w:rPr>
        <w:t xml:space="preserve">random effects of </w:t>
      </w:r>
      <w:r w:rsidR="0038772B">
        <w:rPr>
          <w:rFonts w:asciiTheme="majorHAnsi" w:hAnsiTheme="majorHAnsi" w:cstheme="majorHAnsi"/>
          <w:i/>
          <w:iCs/>
          <w:color w:val="4472C4" w:themeColor="accent1"/>
        </w:rPr>
        <w:t>herd</w:t>
      </w:r>
      <w:r w:rsidR="002D1648">
        <w:rPr>
          <w:rFonts w:asciiTheme="majorHAnsi" w:hAnsiTheme="majorHAnsi" w:cstheme="majorHAnsi"/>
          <w:i/>
          <w:iCs/>
          <w:color w:val="4472C4" w:themeColor="accent1"/>
        </w:rPr>
        <w:t xml:space="preserve"> and cow</w:t>
      </w:r>
      <w:r w:rsidR="0038772B">
        <w:rPr>
          <w:rFonts w:asciiTheme="majorHAnsi" w:hAnsiTheme="majorHAnsi" w:cstheme="majorHAnsi"/>
          <w:i/>
          <w:iCs/>
          <w:color w:val="4472C4" w:themeColor="accent1"/>
        </w:rPr>
        <w:t xml:space="preserve">. </w:t>
      </w:r>
      <w:r w:rsidR="002D1648">
        <w:rPr>
          <w:rFonts w:asciiTheme="majorHAnsi" w:hAnsiTheme="majorHAnsi" w:cstheme="majorHAnsi"/>
          <w:i/>
          <w:iCs/>
          <w:color w:val="4472C4" w:themeColor="accent1"/>
        </w:rPr>
        <w:t xml:space="preserve"> </w:t>
      </w:r>
    </w:p>
    <w:p w14:paraId="43BD07BF" w14:textId="5FD0A594" w:rsidR="0038772B" w:rsidRDefault="0038772B" w:rsidP="00834E43">
      <w:pPr>
        <w:ind w:left="720" w:firstLine="360"/>
        <w:rPr>
          <w:rFonts w:asciiTheme="majorHAnsi" w:hAnsiTheme="majorHAnsi" w:cstheme="majorHAnsi"/>
          <w:i/>
          <w:iCs/>
          <w:color w:val="4472C4" w:themeColor="accent1"/>
        </w:rPr>
      </w:pPr>
      <w:r>
        <w:rPr>
          <w:rFonts w:asciiTheme="majorHAnsi" w:hAnsiTheme="majorHAnsi" w:cstheme="majorHAnsi"/>
          <w:i/>
          <w:iCs/>
          <w:color w:val="4472C4" w:themeColor="accent1"/>
        </w:rPr>
        <w:t>PTA</w:t>
      </w:r>
      <w:r w:rsidR="002D1648">
        <w:rPr>
          <w:rFonts w:asciiTheme="majorHAnsi" w:hAnsiTheme="majorHAnsi" w:cstheme="majorHAnsi"/>
          <w:i/>
          <w:iCs/>
          <w:color w:val="4472C4" w:themeColor="accent1"/>
        </w:rPr>
        <w:t>s</w:t>
      </w:r>
      <w:r w:rsidR="00834E43">
        <w:rPr>
          <w:rFonts w:asciiTheme="majorHAnsi" w:hAnsiTheme="majorHAnsi" w:cstheme="majorHAnsi"/>
          <w:i/>
          <w:iCs/>
          <w:color w:val="4472C4" w:themeColor="accent1"/>
        </w:rPr>
        <w:t xml:space="preserve"> generated</w:t>
      </w:r>
      <w:r w:rsidR="002D1648">
        <w:rPr>
          <w:rFonts w:asciiTheme="majorHAnsi" w:hAnsiTheme="majorHAnsi" w:cstheme="majorHAnsi"/>
          <w:i/>
          <w:iCs/>
          <w:color w:val="4472C4" w:themeColor="accent1"/>
        </w:rPr>
        <w:t>;</w:t>
      </w:r>
      <w:r>
        <w:rPr>
          <w:rFonts w:asciiTheme="majorHAnsi" w:hAnsiTheme="majorHAnsi" w:cstheme="majorHAnsi"/>
          <w:i/>
          <w:iCs/>
          <w:color w:val="4472C4" w:themeColor="accent1"/>
        </w:rPr>
        <w:t xml:space="preserve"> </w:t>
      </w:r>
      <w:r w:rsidRPr="0038772B">
        <w:rPr>
          <w:rFonts w:asciiTheme="majorHAnsi" w:hAnsiTheme="majorHAnsi" w:cstheme="majorHAnsi"/>
          <w:i/>
          <w:iCs/>
          <w:color w:val="4472C4" w:themeColor="accent1"/>
          <w:u w:val="single"/>
        </w:rPr>
        <w:t>genetic correlation to SCS was 0.41</w:t>
      </w:r>
      <w:r>
        <w:rPr>
          <w:rFonts w:asciiTheme="majorHAnsi" w:hAnsiTheme="majorHAnsi" w:cstheme="majorHAnsi"/>
          <w:i/>
          <w:iCs/>
          <w:color w:val="4472C4" w:themeColor="accent1"/>
          <w:u w:val="single"/>
        </w:rPr>
        <w:t>, 0.20 to milk yield, and 0.08 to NM$</w:t>
      </w:r>
      <w:r w:rsidRPr="00834E43">
        <w:rPr>
          <w:rFonts w:asciiTheme="majorHAnsi" w:hAnsiTheme="majorHAnsi" w:cstheme="majorHAnsi"/>
          <w:i/>
          <w:iCs/>
          <w:color w:val="4472C4" w:themeColor="accent1"/>
        </w:rPr>
        <w:t xml:space="preserve">. </w:t>
      </w:r>
      <w:r>
        <w:rPr>
          <w:rFonts w:asciiTheme="majorHAnsi" w:hAnsiTheme="majorHAnsi" w:cstheme="majorHAnsi"/>
          <w:i/>
          <w:iCs/>
          <w:color w:val="4472C4" w:themeColor="accent1"/>
        </w:rPr>
        <w:t>In most recent 5 years of HO bulls (n = 1,170)</w:t>
      </w:r>
      <w:r w:rsidR="00753281">
        <w:rPr>
          <w:rFonts w:asciiTheme="majorHAnsi" w:hAnsiTheme="majorHAnsi" w:cstheme="majorHAnsi"/>
          <w:i/>
          <w:iCs/>
          <w:color w:val="4472C4" w:themeColor="accent1"/>
        </w:rPr>
        <w:t xml:space="preserve">, mean REL for MSPD was 24% (compared to 87% for SCS). </w:t>
      </w:r>
      <w:r w:rsidR="002D1648">
        <w:rPr>
          <w:rFonts w:asciiTheme="majorHAnsi" w:hAnsiTheme="majorHAnsi" w:cstheme="majorHAnsi"/>
          <w:i/>
          <w:iCs/>
          <w:color w:val="4472C4" w:themeColor="accent1"/>
        </w:rPr>
        <w:t>A few bulls had MSPD REL as high as 76%</w:t>
      </w:r>
      <w:r w:rsidR="00834E43">
        <w:rPr>
          <w:rFonts w:asciiTheme="majorHAnsi" w:hAnsiTheme="majorHAnsi" w:cstheme="majorHAnsi"/>
          <w:i/>
          <w:iCs/>
          <w:color w:val="4472C4" w:themeColor="accent1"/>
        </w:rPr>
        <w:t>, just depends on bull popularity and number of daughter records</w:t>
      </w:r>
      <w:r w:rsidR="002D1648">
        <w:rPr>
          <w:rFonts w:asciiTheme="majorHAnsi" w:hAnsiTheme="majorHAnsi" w:cstheme="majorHAnsi"/>
          <w:i/>
          <w:iCs/>
          <w:color w:val="4472C4" w:themeColor="accent1"/>
        </w:rPr>
        <w:t xml:space="preserve">. </w:t>
      </w:r>
    </w:p>
    <w:p w14:paraId="6C55B888" w14:textId="2A73588B" w:rsidR="0038772B" w:rsidRPr="0038772B" w:rsidRDefault="0038772B" w:rsidP="0038772B">
      <w:pPr>
        <w:rPr>
          <w:rFonts w:asciiTheme="majorHAnsi" w:hAnsiTheme="majorHAnsi" w:cstheme="majorHAnsi"/>
          <w:i/>
          <w:iCs/>
        </w:rPr>
      </w:pPr>
    </w:p>
    <w:p w14:paraId="7C7D7AC9" w14:textId="2B3E8069" w:rsidR="00DF4180" w:rsidRDefault="00A14164" w:rsidP="00A14164">
      <w:pPr>
        <w:pStyle w:val="ListParagraph"/>
        <w:numPr>
          <w:ilvl w:val="1"/>
          <w:numId w:val="1"/>
        </w:numPr>
        <w:rPr>
          <w:rFonts w:asciiTheme="majorHAnsi" w:hAnsiTheme="majorHAnsi" w:cstheme="majorHAnsi"/>
        </w:rPr>
      </w:pPr>
      <w:r>
        <w:rPr>
          <w:rFonts w:asciiTheme="majorHAnsi" w:hAnsiTheme="majorHAnsi" w:cstheme="majorHAnsi"/>
        </w:rPr>
        <w:t xml:space="preserve">Considering multiple trait definitions </w:t>
      </w:r>
    </w:p>
    <w:p w14:paraId="74D67A6B" w14:textId="74B02C00" w:rsidR="0038772B" w:rsidRPr="0038772B" w:rsidRDefault="00A14164" w:rsidP="0038772B">
      <w:pPr>
        <w:pStyle w:val="ListParagraph"/>
        <w:numPr>
          <w:ilvl w:val="2"/>
          <w:numId w:val="1"/>
        </w:numPr>
        <w:rPr>
          <w:rFonts w:asciiTheme="majorHAnsi" w:hAnsiTheme="majorHAnsi" w:cstheme="majorHAnsi"/>
        </w:rPr>
      </w:pPr>
      <w:r>
        <w:rPr>
          <w:rFonts w:asciiTheme="majorHAnsi" w:hAnsiTheme="majorHAnsi" w:cstheme="majorHAnsi"/>
        </w:rPr>
        <w:t>Average MS (</w:t>
      </w:r>
      <w:proofErr w:type="spellStart"/>
      <w:r>
        <w:rPr>
          <w:rFonts w:asciiTheme="majorHAnsi" w:hAnsiTheme="majorHAnsi" w:cstheme="majorHAnsi"/>
        </w:rPr>
        <w:t>lbs</w:t>
      </w:r>
      <w:proofErr w:type="spellEnd"/>
      <w:r>
        <w:rPr>
          <w:rFonts w:asciiTheme="majorHAnsi" w:hAnsiTheme="majorHAnsi" w:cstheme="majorHAnsi"/>
        </w:rPr>
        <w:t>/min) over all available data</w:t>
      </w:r>
    </w:p>
    <w:p w14:paraId="46A9387E" w14:textId="5D625D21" w:rsidR="00834E43" w:rsidRDefault="00834E43" w:rsidP="00834E43">
      <w:pPr>
        <w:ind w:left="2160"/>
        <w:rPr>
          <w:rFonts w:asciiTheme="majorHAnsi" w:hAnsiTheme="majorHAnsi" w:cstheme="majorHAnsi"/>
          <w:i/>
          <w:iCs/>
          <w:color w:val="4472C4" w:themeColor="accent1"/>
        </w:rPr>
      </w:pPr>
      <w:r>
        <w:rPr>
          <w:rFonts w:asciiTheme="majorHAnsi" w:hAnsiTheme="majorHAnsi" w:cstheme="majorHAnsi"/>
          <w:i/>
          <w:iCs/>
          <w:color w:val="4472C4" w:themeColor="accent1"/>
        </w:rPr>
        <w:t>We later e</w:t>
      </w:r>
      <w:r w:rsidR="0038772B">
        <w:rPr>
          <w:rFonts w:asciiTheme="majorHAnsi" w:hAnsiTheme="majorHAnsi" w:cstheme="majorHAnsi"/>
          <w:i/>
          <w:iCs/>
          <w:color w:val="4472C4" w:themeColor="accent1"/>
        </w:rPr>
        <w:t>stimated heritability</w:t>
      </w:r>
      <w:r>
        <w:rPr>
          <w:rFonts w:asciiTheme="majorHAnsi" w:hAnsiTheme="majorHAnsi" w:cstheme="majorHAnsi"/>
          <w:i/>
          <w:iCs/>
          <w:color w:val="4472C4" w:themeColor="accent1"/>
        </w:rPr>
        <w:t xml:space="preserve"> in AIREMLF90 ver. 1.148 </w:t>
      </w:r>
    </w:p>
    <w:p w14:paraId="0B53A5DB" w14:textId="360AC4F6" w:rsidR="0038772B" w:rsidRPr="00834E43" w:rsidRDefault="0038772B" w:rsidP="00834E43">
      <w:pPr>
        <w:ind w:left="2160"/>
        <w:rPr>
          <w:rFonts w:asciiTheme="majorHAnsi" w:hAnsiTheme="majorHAnsi" w:cstheme="majorHAnsi"/>
          <w:b/>
          <w:bCs/>
          <w:i/>
          <w:iCs/>
          <w:color w:val="4472C4" w:themeColor="accent1"/>
        </w:rPr>
      </w:pPr>
      <w:r>
        <w:rPr>
          <w:rFonts w:asciiTheme="majorHAnsi" w:hAnsiTheme="majorHAnsi" w:cstheme="majorHAnsi"/>
          <w:i/>
          <w:iCs/>
          <w:color w:val="4472C4" w:themeColor="accent1"/>
        </w:rPr>
        <w:t xml:space="preserve"> </w:t>
      </w:r>
      <w:r w:rsidR="00834E43">
        <w:rPr>
          <w:rFonts w:asciiTheme="majorHAnsi" w:hAnsiTheme="majorHAnsi" w:cstheme="majorHAnsi"/>
          <w:i/>
          <w:iCs/>
          <w:color w:val="4472C4" w:themeColor="accent1"/>
        </w:rPr>
        <w:t>F</w:t>
      </w:r>
      <w:r>
        <w:rPr>
          <w:rFonts w:asciiTheme="majorHAnsi" w:hAnsiTheme="majorHAnsi" w:cstheme="majorHAnsi"/>
          <w:i/>
          <w:iCs/>
          <w:color w:val="4472C4" w:themeColor="accent1"/>
        </w:rPr>
        <w:t>or average MS across all available data comprising 21,871 cows (213,831 in pedigree information</w:t>
      </w:r>
      <w:r w:rsidR="00834E43">
        <w:rPr>
          <w:rFonts w:asciiTheme="majorHAnsi" w:hAnsiTheme="majorHAnsi" w:cstheme="majorHAnsi"/>
          <w:i/>
          <w:iCs/>
          <w:color w:val="4472C4" w:themeColor="accent1"/>
        </w:rPr>
        <w:t xml:space="preserve">), </w:t>
      </w:r>
      <w:r w:rsidRPr="00834E43">
        <w:rPr>
          <w:rFonts w:asciiTheme="majorHAnsi" w:hAnsiTheme="majorHAnsi" w:cstheme="majorHAnsi"/>
          <w:b/>
          <w:bCs/>
          <w:i/>
          <w:iCs/>
          <w:color w:val="4472C4" w:themeColor="accent1"/>
          <w:u w:val="single"/>
        </w:rPr>
        <w:t>h</w:t>
      </w:r>
      <w:r w:rsidRPr="00834E43">
        <w:rPr>
          <w:rFonts w:asciiTheme="majorHAnsi" w:hAnsiTheme="majorHAnsi" w:cstheme="majorHAnsi"/>
          <w:b/>
          <w:bCs/>
          <w:i/>
          <w:iCs/>
          <w:color w:val="4472C4" w:themeColor="accent1"/>
          <w:u w:val="single"/>
          <w:vertAlign w:val="superscript"/>
        </w:rPr>
        <w:t>2</w:t>
      </w:r>
      <w:r w:rsidRPr="00834E43">
        <w:rPr>
          <w:rFonts w:asciiTheme="majorHAnsi" w:hAnsiTheme="majorHAnsi" w:cstheme="majorHAnsi"/>
          <w:b/>
          <w:bCs/>
          <w:i/>
          <w:iCs/>
          <w:color w:val="4472C4" w:themeColor="accent1"/>
          <w:u w:val="single"/>
        </w:rPr>
        <w:t xml:space="preserve"> = 0.37</w:t>
      </w:r>
      <w:r w:rsidR="00834E43">
        <w:rPr>
          <w:rFonts w:asciiTheme="majorHAnsi" w:hAnsiTheme="majorHAnsi" w:cstheme="majorHAnsi"/>
          <w:b/>
          <w:bCs/>
          <w:i/>
          <w:iCs/>
          <w:color w:val="4472C4" w:themeColor="accent1"/>
        </w:rPr>
        <w:t>.</w:t>
      </w:r>
      <w:r w:rsidR="00834E43" w:rsidRPr="00834E43">
        <w:rPr>
          <w:rFonts w:asciiTheme="majorHAnsi" w:hAnsiTheme="majorHAnsi" w:cstheme="majorHAnsi"/>
          <w:i/>
          <w:iCs/>
          <w:color w:val="4472C4" w:themeColor="accent1"/>
        </w:rPr>
        <w:t xml:space="preserve"> REL estimates for prelim PTAs will go up recalculating with this higher heritability. </w:t>
      </w:r>
    </w:p>
    <w:p w14:paraId="425265C2" w14:textId="77777777" w:rsidR="00834E43" w:rsidRDefault="00A14164" w:rsidP="00A14164">
      <w:pPr>
        <w:pStyle w:val="ListParagraph"/>
        <w:numPr>
          <w:ilvl w:val="2"/>
          <w:numId w:val="1"/>
        </w:numPr>
        <w:rPr>
          <w:rFonts w:asciiTheme="majorHAnsi" w:hAnsiTheme="majorHAnsi" w:cstheme="majorHAnsi"/>
        </w:rPr>
      </w:pPr>
      <w:r>
        <w:rPr>
          <w:rFonts w:asciiTheme="majorHAnsi" w:hAnsiTheme="majorHAnsi" w:cstheme="majorHAnsi"/>
        </w:rPr>
        <w:t>Average MS (</w:t>
      </w:r>
      <w:proofErr w:type="spellStart"/>
      <w:r>
        <w:rPr>
          <w:rFonts w:asciiTheme="majorHAnsi" w:hAnsiTheme="majorHAnsi" w:cstheme="majorHAnsi"/>
        </w:rPr>
        <w:t>lbs</w:t>
      </w:r>
      <w:proofErr w:type="spellEnd"/>
      <w:r>
        <w:rPr>
          <w:rFonts w:asciiTheme="majorHAnsi" w:hAnsiTheme="majorHAnsi" w:cstheme="majorHAnsi"/>
        </w:rPr>
        <w:t>/min) from test-days only</w:t>
      </w:r>
      <w:r w:rsidR="008D2322">
        <w:rPr>
          <w:rFonts w:asciiTheme="majorHAnsi" w:hAnsiTheme="majorHAnsi" w:cstheme="majorHAnsi"/>
        </w:rPr>
        <w:t xml:space="preserve"> </w:t>
      </w:r>
    </w:p>
    <w:p w14:paraId="51C1F5CE" w14:textId="484B6D7D" w:rsidR="00A14164" w:rsidRDefault="00834E43" w:rsidP="00834E43">
      <w:pPr>
        <w:pStyle w:val="ListParagraph"/>
        <w:ind w:left="2160"/>
        <w:rPr>
          <w:rFonts w:asciiTheme="majorHAnsi" w:hAnsiTheme="majorHAnsi" w:cstheme="majorHAnsi"/>
          <w:color w:val="4472C4" w:themeColor="accent1"/>
        </w:rPr>
      </w:pPr>
      <w:r>
        <w:rPr>
          <w:rFonts w:asciiTheme="majorHAnsi" w:hAnsiTheme="majorHAnsi" w:cstheme="majorHAnsi"/>
          <w:color w:val="4472C4" w:themeColor="accent1"/>
        </w:rPr>
        <w:lastRenderedPageBreak/>
        <w:t xml:space="preserve">This simulates what results would be like if we modified </w:t>
      </w:r>
      <w:r w:rsidR="008D2322" w:rsidRPr="00834E43">
        <w:rPr>
          <w:rFonts w:asciiTheme="majorHAnsi" w:hAnsiTheme="majorHAnsi" w:cstheme="majorHAnsi"/>
          <w:color w:val="4472C4" w:themeColor="accent1"/>
        </w:rPr>
        <w:t>Format 4</w:t>
      </w:r>
      <w:r>
        <w:rPr>
          <w:rFonts w:asciiTheme="majorHAnsi" w:hAnsiTheme="majorHAnsi" w:cstheme="majorHAnsi"/>
          <w:color w:val="4472C4" w:themeColor="accent1"/>
        </w:rPr>
        <w:t xml:space="preserve"> to include time stamps/duration. We need to be mindful that on Format 4 we </w:t>
      </w:r>
      <w:r w:rsidR="00E56420" w:rsidRPr="00834E43">
        <w:rPr>
          <w:rFonts w:asciiTheme="majorHAnsi" w:hAnsiTheme="majorHAnsi" w:cstheme="majorHAnsi"/>
          <w:color w:val="4472C4" w:themeColor="accent1"/>
        </w:rPr>
        <w:t>might get 7d average weight not individual milking weight</w:t>
      </w:r>
      <w:r>
        <w:rPr>
          <w:rFonts w:asciiTheme="majorHAnsi" w:hAnsiTheme="majorHAnsi" w:cstheme="majorHAnsi"/>
          <w:color w:val="4472C4" w:themeColor="accent1"/>
        </w:rPr>
        <w:t>.</w:t>
      </w:r>
    </w:p>
    <w:p w14:paraId="54342573" w14:textId="18002483" w:rsidR="00834E43" w:rsidRPr="00834E43" w:rsidRDefault="00834E43" w:rsidP="00834E43">
      <w:pPr>
        <w:pStyle w:val="ListParagraph"/>
        <w:ind w:left="2160"/>
        <w:rPr>
          <w:rFonts w:asciiTheme="majorHAnsi" w:hAnsiTheme="majorHAnsi" w:cstheme="majorHAnsi"/>
        </w:rPr>
      </w:pPr>
      <w:r>
        <w:rPr>
          <w:rFonts w:asciiTheme="majorHAnsi" w:hAnsiTheme="majorHAnsi" w:cstheme="majorHAnsi"/>
          <w:color w:val="4472C4" w:themeColor="accent1"/>
        </w:rPr>
        <w:t>**note: we should also look at primiparous only, more similar to what other countries are doing</w:t>
      </w:r>
    </w:p>
    <w:p w14:paraId="509BF1FE" w14:textId="66352327" w:rsidR="00A14164" w:rsidRDefault="00A14164" w:rsidP="00A14164">
      <w:pPr>
        <w:pStyle w:val="ListParagraph"/>
        <w:numPr>
          <w:ilvl w:val="2"/>
          <w:numId w:val="1"/>
        </w:numPr>
        <w:rPr>
          <w:rFonts w:asciiTheme="majorHAnsi" w:hAnsiTheme="majorHAnsi" w:cstheme="majorHAnsi"/>
        </w:rPr>
      </w:pPr>
      <w:r>
        <w:rPr>
          <w:rFonts w:asciiTheme="majorHAnsi" w:hAnsiTheme="majorHAnsi" w:cstheme="majorHAnsi"/>
        </w:rPr>
        <w:t>A single randomly selected MS (</w:t>
      </w:r>
      <w:proofErr w:type="spellStart"/>
      <w:r>
        <w:rPr>
          <w:rFonts w:asciiTheme="majorHAnsi" w:hAnsiTheme="majorHAnsi" w:cstheme="majorHAnsi"/>
        </w:rPr>
        <w:t>lbs</w:t>
      </w:r>
      <w:proofErr w:type="spellEnd"/>
      <w:r>
        <w:rPr>
          <w:rFonts w:asciiTheme="majorHAnsi" w:hAnsiTheme="majorHAnsi" w:cstheme="majorHAnsi"/>
        </w:rPr>
        <w:t>/min)</w:t>
      </w:r>
      <w:r w:rsidR="008D2322">
        <w:rPr>
          <w:rFonts w:asciiTheme="majorHAnsi" w:hAnsiTheme="majorHAnsi" w:cstheme="majorHAnsi"/>
        </w:rPr>
        <w:t xml:space="preserve"> </w:t>
      </w:r>
    </w:p>
    <w:p w14:paraId="4F425432" w14:textId="137F5F3F" w:rsidR="00A14164" w:rsidRDefault="00A14164" w:rsidP="00BA0365">
      <w:pPr>
        <w:pStyle w:val="ListParagraph"/>
        <w:numPr>
          <w:ilvl w:val="2"/>
          <w:numId w:val="1"/>
        </w:numPr>
        <w:spacing w:after="240"/>
        <w:rPr>
          <w:rFonts w:asciiTheme="majorHAnsi" w:hAnsiTheme="majorHAnsi" w:cstheme="majorHAnsi"/>
        </w:rPr>
      </w:pPr>
      <w:r>
        <w:rPr>
          <w:rFonts w:asciiTheme="majorHAnsi" w:hAnsiTheme="majorHAnsi" w:cstheme="majorHAnsi"/>
        </w:rPr>
        <w:t xml:space="preserve">– vi. The same, but for </w:t>
      </w:r>
      <w:r w:rsidRPr="00E56420">
        <w:rPr>
          <w:rFonts w:asciiTheme="majorHAnsi" w:hAnsiTheme="majorHAnsi" w:cstheme="majorHAnsi"/>
          <w:u w:val="single"/>
        </w:rPr>
        <w:t>milking duration</w:t>
      </w:r>
      <w:r>
        <w:rPr>
          <w:rFonts w:asciiTheme="majorHAnsi" w:hAnsiTheme="majorHAnsi" w:cstheme="majorHAnsi"/>
        </w:rPr>
        <w:t xml:space="preserve"> (min) </w:t>
      </w:r>
    </w:p>
    <w:p w14:paraId="466DA477" w14:textId="4BE6A34F" w:rsidR="00BA0365" w:rsidRPr="00834E43" w:rsidRDefault="00834E43" w:rsidP="00834E43">
      <w:pPr>
        <w:spacing w:after="240"/>
        <w:ind w:left="1980"/>
        <w:rPr>
          <w:rFonts w:asciiTheme="majorHAnsi" w:hAnsiTheme="majorHAnsi" w:cstheme="majorHAnsi"/>
          <w:color w:val="4472C4" w:themeColor="accent1"/>
        </w:rPr>
      </w:pPr>
      <w:r>
        <w:rPr>
          <w:rFonts w:asciiTheme="majorHAnsi" w:hAnsiTheme="majorHAnsi" w:cstheme="majorHAnsi"/>
          <w:color w:val="4472C4" w:themeColor="accent1"/>
        </w:rPr>
        <w:t xml:space="preserve">This is a different trait/objective, but still important to look at. </w:t>
      </w:r>
    </w:p>
    <w:p w14:paraId="767137A2" w14:textId="5B40EFDD" w:rsidR="00A14164" w:rsidRDefault="00A14164" w:rsidP="00A14164">
      <w:pPr>
        <w:pStyle w:val="ListParagraph"/>
        <w:numPr>
          <w:ilvl w:val="0"/>
          <w:numId w:val="1"/>
        </w:numPr>
        <w:rPr>
          <w:rFonts w:asciiTheme="majorHAnsi" w:hAnsiTheme="majorHAnsi" w:cstheme="majorHAnsi"/>
        </w:rPr>
      </w:pPr>
      <w:r>
        <w:rPr>
          <w:rFonts w:asciiTheme="majorHAnsi" w:hAnsiTheme="majorHAnsi" w:cstheme="majorHAnsi"/>
        </w:rPr>
        <w:t>Review ICAR paper</w:t>
      </w:r>
    </w:p>
    <w:p w14:paraId="352B9A7D" w14:textId="2060F0A9" w:rsidR="00A14164" w:rsidRPr="00A14164" w:rsidRDefault="00A14164" w:rsidP="00A14164">
      <w:pPr>
        <w:pStyle w:val="ListParagraph"/>
        <w:numPr>
          <w:ilvl w:val="1"/>
          <w:numId w:val="1"/>
        </w:numPr>
        <w:rPr>
          <w:rFonts w:asciiTheme="majorHAnsi" w:hAnsiTheme="majorHAnsi" w:cstheme="majorHAnsi"/>
        </w:rPr>
      </w:pPr>
      <w:r>
        <w:rPr>
          <w:rFonts w:asciiTheme="majorHAnsi" w:hAnsiTheme="majorHAnsi" w:cstheme="majorHAnsi"/>
        </w:rPr>
        <w:t xml:space="preserve">Attached as separate document; these are the same data Steve presented for us in Spain in May, but your opportunity to review it in written form. Final version </w:t>
      </w:r>
      <w:r w:rsidRPr="00A14164">
        <w:rPr>
          <w:rFonts w:asciiTheme="majorHAnsi" w:hAnsiTheme="majorHAnsi" w:cstheme="majorHAnsi"/>
          <w:color w:val="FF0000"/>
        </w:rPr>
        <w:t>due September 29</w:t>
      </w:r>
      <w:r w:rsidRPr="00A14164">
        <w:rPr>
          <w:rFonts w:asciiTheme="majorHAnsi" w:hAnsiTheme="majorHAnsi" w:cstheme="majorHAnsi"/>
          <w:color w:val="FF0000"/>
          <w:vertAlign w:val="superscript"/>
        </w:rPr>
        <w:t>th</w:t>
      </w:r>
      <w:r w:rsidRPr="00A14164">
        <w:rPr>
          <w:rFonts w:asciiTheme="majorHAnsi" w:hAnsiTheme="majorHAnsi" w:cstheme="majorHAnsi"/>
          <w:color w:val="FF0000"/>
        </w:rPr>
        <w:t xml:space="preserve">, please return any comments by Wednesday September </w:t>
      </w:r>
      <w:proofErr w:type="gramStart"/>
      <w:r w:rsidRPr="00A14164">
        <w:rPr>
          <w:rFonts w:asciiTheme="majorHAnsi" w:hAnsiTheme="majorHAnsi" w:cstheme="majorHAnsi"/>
          <w:color w:val="FF0000"/>
        </w:rPr>
        <w:t>27</w:t>
      </w:r>
      <w:r w:rsidRPr="00A14164">
        <w:rPr>
          <w:rFonts w:asciiTheme="majorHAnsi" w:hAnsiTheme="majorHAnsi" w:cstheme="majorHAnsi"/>
          <w:color w:val="FF0000"/>
          <w:vertAlign w:val="superscript"/>
        </w:rPr>
        <w:t>th</w:t>
      </w:r>
      <w:proofErr w:type="gramEnd"/>
      <w:r w:rsidRPr="00A14164">
        <w:rPr>
          <w:rFonts w:asciiTheme="majorHAnsi" w:hAnsiTheme="majorHAnsi" w:cstheme="majorHAnsi"/>
          <w:color w:val="FF0000"/>
        </w:rPr>
        <w:t xml:space="preserve"> </w:t>
      </w:r>
    </w:p>
    <w:p w14:paraId="223C4F7D" w14:textId="38693CEE" w:rsidR="00A14164" w:rsidRPr="00A14164" w:rsidRDefault="00A14164" w:rsidP="00A14164">
      <w:pPr>
        <w:pStyle w:val="ListParagraph"/>
        <w:numPr>
          <w:ilvl w:val="0"/>
          <w:numId w:val="1"/>
        </w:numPr>
        <w:rPr>
          <w:rFonts w:asciiTheme="majorHAnsi" w:hAnsiTheme="majorHAnsi" w:cstheme="majorHAnsi"/>
        </w:rPr>
      </w:pPr>
      <w:r w:rsidRPr="00A14164">
        <w:rPr>
          <w:rFonts w:asciiTheme="majorHAnsi" w:hAnsiTheme="majorHAnsi" w:cstheme="majorHAnsi"/>
        </w:rPr>
        <w:t>Other – Open to All</w:t>
      </w:r>
    </w:p>
    <w:p w14:paraId="66E0F085" w14:textId="7BE45E3F" w:rsidR="009B0877" w:rsidRDefault="009B0877" w:rsidP="00A14164">
      <w:pPr>
        <w:pStyle w:val="ListParagraph"/>
        <w:numPr>
          <w:ilvl w:val="1"/>
          <w:numId w:val="1"/>
        </w:numPr>
        <w:rPr>
          <w:rFonts w:asciiTheme="majorHAnsi" w:hAnsiTheme="majorHAnsi" w:cstheme="majorHAnsi"/>
        </w:rPr>
      </w:pPr>
      <w:r>
        <w:rPr>
          <w:rFonts w:asciiTheme="majorHAnsi" w:hAnsiTheme="majorHAnsi" w:cstheme="majorHAnsi"/>
        </w:rPr>
        <w:t>Thoughts on content for Expo</w:t>
      </w:r>
    </w:p>
    <w:p w14:paraId="393CC5F5" w14:textId="6320BB6C" w:rsidR="002D1648" w:rsidRPr="002D1648" w:rsidRDefault="002D1648" w:rsidP="002D1648">
      <w:pPr>
        <w:rPr>
          <w:rFonts w:asciiTheme="majorHAnsi" w:hAnsiTheme="majorHAnsi" w:cstheme="majorHAnsi"/>
          <w:i/>
          <w:iCs/>
          <w:color w:val="4472C4" w:themeColor="accent1"/>
        </w:rPr>
      </w:pPr>
      <w:r w:rsidRPr="002D1648">
        <w:rPr>
          <w:rFonts w:asciiTheme="majorHAnsi" w:hAnsiTheme="majorHAnsi" w:cstheme="majorHAnsi"/>
          <w:i/>
          <w:iCs/>
          <w:color w:val="4472C4" w:themeColor="accent1"/>
        </w:rPr>
        <w:t>ICAR content will be new for this audience, could summarize survey distributed at Expo last year, present new SCS and CM results, share plans for PTAs</w:t>
      </w:r>
      <w:r w:rsidR="00BA0365">
        <w:rPr>
          <w:rFonts w:asciiTheme="majorHAnsi" w:hAnsiTheme="majorHAnsi" w:cstheme="majorHAnsi"/>
          <w:i/>
          <w:iCs/>
          <w:color w:val="4472C4" w:themeColor="accent1"/>
        </w:rPr>
        <w:t>, first h</w:t>
      </w:r>
      <w:r w:rsidR="00BA0365" w:rsidRPr="00BA0365">
        <w:rPr>
          <w:rFonts w:asciiTheme="majorHAnsi" w:hAnsiTheme="majorHAnsi" w:cstheme="majorHAnsi"/>
          <w:i/>
          <w:iCs/>
          <w:color w:val="4472C4" w:themeColor="accent1"/>
          <w:vertAlign w:val="superscript"/>
        </w:rPr>
        <w:t>2</w:t>
      </w:r>
      <w:r w:rsidR="00BA0365">
        <w:rPr>
          <w:rFonts w:asciiTheme="majorHAnsi" w:hAnsiTheme="majorHAnsi" w:cstheme="majorHAnsi"/>
          <w:i/>
          <w:iCs/>
          <w:color w:val="4472C4" w:themeColor="accent1"/>
        </w:rPr>
        <w:t xml:space="preserve"> estimate</w:t>
      </w:r>
      <w:r w:rsidR="00834E43">
        <w:rPr>
          <w:rFonts w:asciiTheme="majorHAnsi" w:hAnsiTheme="majorHAnsi" w:cstheme="majorHAnsi"/>
          <w:i/>
          <w:iCs/>
          <w:color w:val="4472C4" w:themeColor="accent1"/>
        </w:rPr>
        <w:t>.</w:t>
      </w:r>
    </w:p>
    <w:p w14:paraId="6C59ACE1" w14:textId="241C25C0" w:rsidR="00A14164" w:rsidRDefault="00A14164" w:rsidP="00A14164">
      <w:pPr>
        <w:pStyle w:val="ListParagraph"/>
        <w:numPr>
          <w:ilvl w:val="1"/>
          <w:numId w:val="1"/>
        </w:numPr>
        <w:rPr>
          <w:rFonts w:asciiTheme="majorHAnsi" w:hAnsiTheme="majorHAnsi" w:cstheme="majorHAnsi"/>
        </w:rPr>
      </w:pPr>
      <w:r w:rsidRPr="00A14164">
        <w:rPr>
          <w:rFonts w:asciiTheme="majorHAnsi" w:hAnsiTheme="majorHAnsi" w:cstheme="majorHAnsi"/>
        </w:rPr>
        <w:t xml:space="preserve">Government shutdown </w:t>
      </w:r>
    </w:p>
    <w:p w14:paraId="49A7EC12" w14:textId="098E1CED" w:rsidR="00834E43" w:rsidRPr="00834E43" w:rsidRDefault="00834E43" w:rsidP="00834E43">
      <w:pPr>
        <w:rPr>
          <w:rFonts w:asciiTheme="majorHAnsi" w:hAnsiTheme="majorHAnsi" w:cstheme="majorHAnsi"/>
          <w:i/>
          <w:iCs/>
          <w:color w:val="4472C4" w:themeColor="accent1"/>
        </w:rPr>
      </w:pPr>
      <w:r>
        <w:rPr>
          <w:rFonts w:asciiTheme="majorHAnsi" w:hAnsiTheme="majorHAnsi" w:cstheme="majorHAnsi"/>
          <w:i/>
          <w:iCs/>
          <w:color w:val="4472C4" w:themeColor="accent1"/>
        </w:rPr>
        <w:t xml:space="preserve">Be aware that this is seeming increasingly likely and will delay this research if it </w:t>
      </w:r>
      <w:proofErr w:type="gramStart"/>
      <w:r>
        <w:rPr>
          <w:rFonts w:asciiTheme="majorHAnsi" w:hAnsiTheme="majorHAnsi" w:cstheme="majorHAnsi"/>
          <w:i/>
          <w:iCs/>
          <w:color w:val="4472C4" w:themeColor="accent1"/>
        </w:rPr>
        <w:t>occurs</w:t>
      </w:r>
      <w:proofErr w:type="gramEnd"/>
      <w:r>
        <w:rPr>
          <w:rFonts w:asciiTheme="majorHAnsi" w:hAnsiTheme="majorHAnsi" w:cstheme="majorHAnsi"/>
          <w:i/>
          <w:iCs/>
          <w:color w:val="4472C4" w:themeColor="accent1"/>
        </w:rPr>
        <w:t xml:space="preserve"> </w:t>
      </w:r>
    </w:p>
    <w:p w14:paraId="299FCDA6" w14:textId="51866AEA" w:rsidR="00A14164" w:rsidRDefault="00A14164" w:rsidP="00A14164">
      <w:pPr>
        <w:pStyle w:val="ListParagraph"/>
        <w:numPr>
          <w:ilvl w:val="1"/>
          <w:numId w:val="1"/>
        </w:numPr>
        <w:rPr>
          <w:rFonts w:asciiTheme="majorHAnsi" w:hAnsiTheme="majorHAnsi" w:cstheme="majorHAnsi"/>
        </w:rPr>
      </w:pPr>
      <w:r w:rsidRPr="00A14164">
        <w:rPr>
          <w:rFonts w:asciiTheme="majorHAnsi" w:hAnsiTheme="majorHAnsi" w:cstheme="majorHAnsi"/>
        </w:rPr>
        <w:t>Any other comments</w:t>
      </w:r>
    </w:p>
    <w:p w14:paraId="7210FB95" w14:textId="02EE0128" w:rsidR="00834E43" w:rsidRPr="00834E43" w:rsidRDefault="00834E43" w:rsidP="00834E43">
      <w:pPr>
        <w:pStyle w:val="ListParagraph"/>
        <w:numPr>
          <w:ilvl w:val="0"/>
          <w:numId w:val="1"/>
        </w:numPr>
        <w:rPr>
          <w:rFonts w:asciiTheme="majorHAnsi" w:hAnsiTheme="majorHAnsi" w:cstheme="majorHAnsi"/>
          <w:color w:val="FF0000"/>
        </w:rPr>
      </w:pPr>
      <w:r w:rsidRPr="00834E43">
        <w:rPr>
          <w:rFonts w:asciiTheme="majorHAnsi" w:hAnsiTheme="majorHAnsi" w:cstheme="majorHAnsi"/>
          <w:color w:val="FF0000"/>
        </w:rPr>
        <w:t>Action Items:</w:t>
      </w:r>
    </w:p>
    <w:p w14:paraId="7BE4FA1E" w14:textId="2290C6AB" w:rsidR="00834E43" w:rsidRDefault="00834E43" w:rsidP="00834E43">
      <w:pPr>
        <w:pStyle w:val="ListParagraph"/>
        <w:numPr>
          <w:ilvl w:val="1"/>
          <w:numId w:val="1"/>
        </w:numPr>
        <w:rPr>
          <w:rFonts w:asciiTheme="majorHAnsi" w:hAnsiTheme="majorHAnsi" w:cstheme="majorHAnsi"/>
          <w:color w:val="FF0000"/>
        </w:rPr>
      </w:pPr>
      <w:r w:rsidRPr="00834E43">
        <w:rPr>
          <w:rFonts w:asciiTheme="majorHAnsi" w:hAnsiTheme="majorHAnsi" w:cstheme="majorHAnsi"/>
          <w:color w:val="FF0000"/>
        </w:rPr>
        <w:t xml:space="preserve">Prioritize comparing PTAs from all measurements to PTAs of test-day measurements only. </w:t>
      </w:r>
      <w:r w:rsidRPr="00834E43">
        <w:rPr>
          <w:rFonts w:asciiTheme="majorHAnsi" w:hAnsiTheme="majorHAnsi" w:cstheme="majorHAnsi"/>
          <w:b/>
          <w:bCs/>
          <w:color w:val="FF0000"/>
        </w:rPr>
        <w:t>Goal: Make a recommendation to CDCB Board on modifications to Format 4 by December Board meeting.</w:t>
      </w:r>
      <w:r w:rsidRPr="00834E43">
        <w:rPr>
          <w:rFonts w:asciiTheme="majorHAnsi" w:hAnsiTheme="majorHAnsi" w:cstheme="majorHAnsi"/>
          <w:color w:val="FF0000"/>
        </w:rPr>
        <w:t xml:space="preserve"> This will get data flowing while more fundamental research is ongoing. </w:t>
      </w:r>
    </w:p>
    <w:p w14:paraId="0EF798F9" w14:textId="0E17DADC" w:rsidR="00834E43" w:rsidRPr="00834E43" w:rsidRDefault="00834E43" w:rsidP="00834E43">
      <w:pPr>
        <w:pStyle w:val="ListParagraph"/>
        <w:numPr>
          <w:ilvl w:val="1"/>
          <w:numId w:val="1"/>
        </w:numPr>
        <w:rPr>
          <w:rFonts w:asciiTheme="majorHAnsi" w:hAnsiTheme="majorHAnsi" w:cstheme="majorHAnsi"/>
          <w:color w:val="FF0000"/>
        </w:rPr>
      </w:pPr>
      <w:r>
        <w:rPr>
          <w:rFonts w:asciiTheme="majorHAnsi" w:hAnsiTheme="majorHAnsi" w:cstheme="majorHAnsi"/>
          <w:color w:val="FF0000"/>
        </w:rPr>
        <w:t xml:space="preserve">Stratify cows into MSPD groups by standard deviation from herd mean; then look at relation to SCS and clinical mastitis. </w:t>
      </w:r>
    </w:p>
    <w:p w14:paraId="35E64455" w14:textId="77777777" w:rsidR="001A5E66" w:rsidRDefault="001A5E66" w:rsidP="00A13457">
      <w:pPr>
        <w:rPr>
          <w:rFonts w:asciiTheme="majorHAnsi" w:hAnsiTheme="majorHAnsi" w:cstheme="majorHAnsi"/>
          <w:color w:val="70AD47" w:themeColor="accent6"/>
        </w:rPr>
      </w:pPr>
    </w:p>
    <w:p w14:paraId="0450FF90" w14:textId="77777777" w:rsidR="00A14164" w:rsidRDefault="00A14164" w:rsidP="00A13457">
      <w:pPr>
        <w:rPr>
          <w:rFonts w:asciiTheme="majorHAnsi" w:hAnsiTheme="majorHAnsi" w:cstheme="majorHAnsi"/>
          <w:color w:val="70AD47" w:themeColor="accent6"/>
        </w:rPr>
      </w:pPr>
    </w:p>
    <w:p w14:paraId="7E0F9889" w14:textId="77777777" w:rsidR="00A14164" w:rsidRDefault="00A14164" w:rsidP="00A13457">
      <w:pPr>
        <w:rPr>
          <w:rFonts w:asciiTheme="majorHAnsi" w:hAnsiTheme="majorHAnsi" w:cstheme="majorHAnsi"/>
          <w:color w:val="70AD47" w:themeColor="accent6"/>
        </w:rPr>
      </w:pPr>
    </w:p>
    <w:p w14:paraId="5356E26E" w14:textId="77777777" w:rsidR="00A14164" w:rsidRDefault="00A14164" w:rsidP="00A13457">
      <w:pPr>
        <w:rPr>
          <w:rFonts w:asciiTheme="majorHAnsi" w:hAnsiTheme="majorHAnsi" w:cstheme="majorHAnsi"/>
          <w:color w:val="70AD47" w:themeColor="accent6"/>
        </w:rPr>
      </w:pPr>
    </w:p>
    <w:p w14:paraId="04151F88" w14:textId="24CF6889" w:rsidR="00753281" w:rsidRDefault="00753281">
      <w:pPr>
        <w:rPr>
          <w:rFonts w:asciiTheme="majorHAnsi" w:hAnsiTheme="majorHAnsi" w:cstheme="majorHAnsi"/>
          <w:color w:val="70AD47" w:themeColor="accent6"/>
        </w:rPr>
      </w:pPr>
      <w:r>
        <w:rPr>
          <w:rFonts w:asciiTheme="majorHAnsi" w:hAnsiTheme="majorHAnsi" w:cstheme="majorHAnsi"/>
          <w:color w:val="70AD47" w:themeColor="accent6"/>
        </w:rPr>
        <w:br w:type="page"/>
      </w:r>
    </w:p>
    <w:p w14:paraId="509A113B" w14:textId="341B03E6" w:rsidR="00A14164" w:rsidRPr="00F52847" w:rsidRDefault="00A14164" w:rsidP="00A14164">
      <w:pPr>
        <w:rPr>
          <w:rFonts w:asciiTheme="majorHAnsi" w:hAnsiTheme="majorHAnsi" w:cstheme="majorHAnsi"/>
          <w:b/>
          <w:bCs/>
          <w:color w:val="0070C0"/>
          <w:u w:val="single"/>
        </w:rPr>
      </w:pPr>
      <w:r>
        <w:rPr>
          <w:rFonts w:asciiTheme="majorHAnsi" w:hAnsiTheme="majorHAnsi" w:cstheme="majorHAnsi"/>
          <w:b/>
          <w:bCs/>
          <w:color w:val="0070C0"/>
          <w:u w:val="single"/>
        </w:rPr>
        <w:lastRenderedPageBreak/>
        <w:t>APPENDIX</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1CA066F2" w14:textId="77777777" w:rsidR="00A14164" w:rsidRPr="00A14164" w:rsidRDefault="00A14164" w:rsidP="00A13457">
      <w:pPr>
        <w:rPr>
          <w:rFonts w:asciiTheme="majorHAnsi" w:hAnsiTheme="majorHAnsi" w:cstheme="majorHAnsi"/>
          <w:b/>
          <w:bCs/>
          <w:i/>
          <w:iCs/>
        </w:rPr>
      </w:pPr>
    </w:p>
    <w:p w14:paraId="19C170BA" w14:textId="1DFCA222" w:rsidR="00A14164" w:rsidRPr="00A14164" w:rsidRDefault="00A14164" w:rsidP="00A13457">
      <w:pPr>
        <w:rPr>
          <w:rFonts w:asciiTheme="majorHAnsi" w:hAnsiTheme="majorHAnsi" w:cstheme="majorHAnsi"/>
          <w:b/>
          <w:bCs/>
          <w:i/>
          <w:iCs/>
        </w:rPr>
      </w:pPr>
      <w:r w:rsidRPr="00A14164">
        <w:rPr>
          <w:rFonts w:asciiTheme="majorHAnsi" w:hAnsiTheme="majorHAnsi" w:cstheme="majorHAnsi"/>
          <w:b/>
          <w:bCs/>
          <w:i/>
          <w:iCs/>
        </w:rPr>
        <w:t>Appendix 1</w:t>
      </w:r>
      <w:r>
        <w:rPr>
          <w:rFonts w:asciiTheme="majorHAnsi" w:hAnsiTheme="majorHAnsi" w:cstheme="majorHAnsi"/>
          <w:b/>
          <w:bCs/>
          <w:i/>
          <w:iCs/>
        </w:rPr>
        <w:t xml:space="preserve">. </w:t>
      </w:r>
    </w:p>
    <w:p w14:paraId="19065FD3" w14:textId="77777777" w:rsidR="00A14164" w:rsidRPr="00A14164" w:rsidRDefault="00A14164" w:rsidP="00A13457">
      <w:pPr>
        <w:rPr>
          <w:rFonts w:asciiTheme="majorHAnsi" w:hAnsiTheme="majorHAnsi" w:cstheme="majorHAnsi"/>
          <w:b/>
          <w:bCs/>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2404"/>
        <w:gridCol w:w="1513"/>
        <w:gridCol w:w="1513"/>
        <w:gridCol w:w="1597"/>
      </w:tblGrid>
      <w:tr w:rsidR="00A14164" w:rsidRPr="009B0877" w14:paraId="2CE8CA0B" w14:textId="77777777" w:rsidTr="00A14164">
        <w:trPr>
          <w:trHeight w:val="290"/>
        </w:trPr>
        <w:tc>
          <w:tcPr>
            <w:tcW w:w="5000" w:type="pct"/>
            <w:gridSpan w:val="5"/>
            <w:tcBorders>
              <w:bottom w:val="single" w:sz="4" w:space="0" w:color="auto"/>
            </w:tcBorders>
          </w:tcPr>
          <w:p w14:paraId="605EB8EA" w14:textId="60357173" w:rsidR="00A14164" w:rsidRPr="009B0877" w:rsidRDefault="00A14164" w:rsidP="00C06D2C">
            <w:pPr>
              <w:rPr>
                <w:rFonts w:asciiTheme="majorHAnsi" w:hAnsiTheme="majorHAnsi" w:cstheme="majorHAnsi"/>
              </w:rPr>
            </w:pPr>
            <w:r w:rsidRPr="009B0877">
              <w:rPr>
                <w:rFonts w:asciiTheme="majorHAnsi" w:hAnsiTheme="majorHAnsi" w:cstheme="majorHAnsi"/>
                <w:b/>
                <w:bCs/>
              </w:rPr>
              <w:t xml:space="preserve">Table </w:t>
            </w:r>
            <w:r w:rsidRPr="009B0877">
              <w:rPr>
                <w:rFonts w:asciiTheme="majorHAnsi" w:hAnsiTheme="majorHAnsi" w:cstheme="majorHAnsi"/>
                <w:b/>
                <w:bCs/>
                <w:highlight w:val="yellow"/>
              </w:rPr>
              <w:t>XX</w:t>
            </w:r>
            <w:r w:rsidRPr="009B0877">
              <w:rPr>
                <w:rFonts w:asciiTheme="majorHAnsi" w:hAnsiTheme="majorHAnsi" w:cstheme="majorHAnsi"/>
                <w:b/>
                <w:bCs/>
              </w:rPr>
              <w:t xml:space="preserve">. Correlation </w:t>
            </w:r>
            <w:r w:rsidR="00001FC3">
              <w:rPr>
                <w:rFonts w:asciiTheme="majorHAnsi" w:hAnsiTheme="majorHAnsi" w:cstheme="majorHAnsi"/>
                <w:b/>
                <w:bCs/>
              </w:rPr>
              <w:t xml:space="preserve">(Pearson) </w:t>
            </w:r>
            <w:r w:rsidRPr="009B0877">
              <w:rPr>
                <w:rFonts w:asciiTheme="majorHAnsi" w:hAnsiTheme="majorHAnsi" w:cstheme="majorHAnsi"/>
                <w:b/>
                <w:bCs/>
              </w:rPr>
              <w:t>of test-day SCS, Fat, and Protein with Milking Speed.</w:t>
            </w:r>
            <w:r w:rsidRPr="009B0877">
              <w:rPr>
                <w:rFonts w:asciiTheme="majorHAnsi" w:hAnsiTheme="majorHAnsi" w:cstheme="majorHAnsi"/>
              </w:rPr>
              <w:t xml:space="preserve"> Milking Speed is given as the average speed from all </w:t>
            </w:r>
            <w:proofErr w:type="spellStart"/>
            <w:r w:rsidRPr="009B0877">
              <w:rPr>
                <w:rFonts w:asciiTheme="majorHAnsi" w:hAnsiTheme="majorHAnsi" w:cstheme="majorHAnsi"/>
              </w:rPr>
              <w:t>milkings</w:t>
            </w:r>
            <w:proofErr w:type="spellEnd"/>
            <w:r w:rsidRPr="009B0877">
              <w:rPr>
                <w:rFonts w:asciiTheme="majorHAnsi" w:hAnsiTheme="majorHAnsi" w:cstheme="majorHAnsi"/>
              </w:rPr>
              <w:t xml:space="preserve"> (2-6X, depending on the cow and milking system) on the respective test-day.</w:t>
            </w:r>
            <w:r w:rsidRPr="00001FC3">
              <w:rPr>
                <w:rFonts w:asciiTheme="majorHAnsi" w:hAnsiTheme="majorHAnsi" w:cstheme="majorHAnsi"/>
                <w:i/>
                <w:iCs/>
              </w:rPr>
              <w:t xml:space="preserve"> </w:t>
            </w:r>
            <w:r w:rsidR="00001FC3" w:rsidRPr="00001FC3">
              <w:rPr>
                <w:rFonts w:asciiTheme="majorHAnsi" w:hAnsiTheme="majorHAnsi" w:cstheme="majorHAnsi"/>
                <w:i/>
                <w:iCs/>
              </w:rPr>
              <w:t>*P &lt; 0.05, **P &lt; 0.01, ***P &lt; 0.001</w:t>
            </w:r>
            <w:r w:rsidR="008E5098" w:rsidRPr="00753281">
              <w:rPr>
                <w:rFonts w:asciiTheme="majorHAnsi" w:hAnsiTheme="majorHAnsi" w:cstheme="majorHAnsi"/>
                <w:i/>
                <w:iCs/>
              </w:rPr>
              <w:t>,</w:t>
            </w:r>
            <w:r w:rsidR="008E5098" w:rsidRPr="00753281">
              <w:t xml:space="preserve"> </w:t>
            </w:r>
            <w:r w:rsidR="008E5098" w:rsidRPr="00753281">
              <w:rPr>
                <w:rStyle w:val="Emphasis"/>
                <w:rFonts w:asciiTheme="majorHAnsi" w:hAnsiTheme="majorHAnsi" w:cstheme="majorHAnsi"/>
                <w:color w:val="5F6368"/>
                <w:shd w:val="clear" w:color="auto" w:fill="FFFFFF"/>
                <w:vertAlign w:val="superscript"/>
              </w:rPr>
              <w:t>†</w:t>
            </w:r>
            <w:r w:rsidR="008E5098" w:rsidRPr="00753281">
              <w:rPr>
                <w:rStyle w:val="Emphasis"/>
                <w:rFonts w:asciiTheme="majorHAnsi" w:hAnsiTheme="majorHAnsi" w:cstheme="majorHAnsi"/>
                <w:color w:val="5F6368"/>
                <w:shd w:val="clear" w:color="auto" w:fill="FFFFFF"/>
              </w:rPr>
              <w:t>P &lt; 0.10</w:t>
            </w:r>
          </w:p>
        </w:tc>
      </w:tr>
      <w:tr w:rsidR="00A14164" w:rsidRPr="009B0877" w14:paraId="7EAFBE77" w14:textId="77777777" w:rsidTr="00753281">
        <w:trPr>
          <w:trHeight w:val="290"/>
        </w:trPr>
        <w:tc>
          <w:tcPr>
            <w:tcW w:w="1247" w:type="pct"/>
            <w:tcBorders>
              <w:top w:val="single" w:sz="4" w:space="0" w:color="auto"/>
              <w:bottom w:val="single" w:sz="4" w:space="0" w:color="auto"/>
            </w:tcBorders>
          </w:tcPr>
          <w:p w14:paraId="799BC416" w14:textId="77777777" w:rsidR="00A14164" w:rsidRPr="009B0877" w:rsidRDefault="00A14164" w:rsidP="00C06D2C">
            <w:pPr>
              <w:rPr>
                <w:rFonts w:asciiTheme="majorHAnsi" w:hAnsiTheme="majorHAnsi" w:cstheme="majorHAnsi"/>
              </w:rPr>
            </w:pPr>
          </w:p>
        </w:tc>
        <w:tc>
          <w:tcPr>
            <w:tcW w:w="1284" w:type="pct"/>
            <w:tcBorders>
              <w:top w:val="single" w:sz="4" w:space="0" w:color="auto"/>
              <w:bottom w:val="single" w:sz="4" w:space="0" w:color="auto"/>
            </w:tcBorders>
          </w:tcPr>
          <w:p w14:paraId="67BE73C1" w14:textId="77777777" w:rsidR="00A14164" w:rsidRPr="009B0877" w:rsidRDefault="00A14164" w:rsidP="00C06D2C">
            <w:pPr>
              <w:rPr>
                <w:rFonts w:asciiTheme="majorHAnsi" w:hAnsiTheme="majorHAnsi" w:cstheme="majorHAnsi"/>
              </w:rPr>
            </w:pPr>
          </w:p>
        </w:tc>
        <w:tc>
          <w:tcPr>
            <w:tcW w:w="808" w:type="pct"/>
            <w:tcBorders>
              <w:top w:val="single" w:sz="4" w:space="0" w:color="auto"/>
              <w:bottom w:val="single" w:sz="4" w:space="0" w:color="auto"/>
            </w:tcBorders>
          </w:tcPr>
          <w:p w14:paraId="106BA562"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SCS</w:t>
            </w:r>
          </w:p>
        </w:tc>
        <w:tc>
          <w:tcPr>
            <w:tcW w:w="808" w:type="pct"/>
            <w:tcBorders>
              <w:top w:val="single" w:sz="4" w:space="0" w:color="auto"/>
              <w:bottom w:val="single" w:sz="4" w:space="0" w:color="auto"/>
            </w:tcBorders>
          </w:tcPr>
          <w:p w14:paraId="0CB45428"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Fat</w:t>
            </w:r>
          </w:p>
        </w:tc>
        <w:tc>
          <w:tcPr>
            <w:tcW w:w="852" w:type="pct"/>
            <w:tcBorders>
              <w:top w:val="single" w:sz="4" w:space="0" w:color="auto"/>
              <w:bottom w:val="single" w:sz="4" w:space="0" w:color="auto"/>
            </w:tcBorders>
          </w:tcPr>
          <w:p w14:paraId="7D0D34CE"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Protein</w:t>
            </w:r>
          </w:p>
        </w:tc>
      </w:tr>
      <w:tr w:rsidR="00A14164" w:rsidRPr="009B0877" w14:paraId="6AE05402" w14:textId="77777777" w:rsidTr="00753281">
        <w:trPr>
          <w:trHeight w:val="303"/>
        </w:trPr>
        <w:tc>
          <w:tcPr>
            <w:tcW w:w="1247" w:type="pct"/>
            <w:tcBorders>
              <w:top w:val="single" w:sz="4" w:space="0" w:color="auto"/>
            </w:tcBorders>
          </w:tcPr>
          <w:p w14:paraId="372AD058"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Ayrshire</w:t>
            </w:r>
          </w:p>
        </w:tc>
        <w:tc>
          <w:tcPr>
            <w:tcW w:w="1284" w:type="pct"/>
            <w:tcBorders>
              <w:top w:val="single" w:sz="4" w:space="0" w:color="auto"/>
            </w:tcBorders>
          </w:tcPr>
          <w:p w14:paraId="00879637"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2X (n = 433)</w:t>
            </w:r>
          </w:p>
        </w:tc>
        <w:tc>
          <w:tcPr>
            <w:tcW w:w="808" w:type="pct"/>
            <w:tcBorders>
              <w:top w:val="single" w:sz="4" w:space="0" w:color="auto"/>
            </w:tcBorders>
          </w:tcPr>
          <w:p w14:paraId="6C9A7214" w14:textId="3133F7A6" w:rsidR="00A14164" w:rsidRPr="009B0877" w:rsidRDefault="00A14164" w:rsidP="00753281">
            <w:pPr>
              <w:rPr>
                <w:rFonts w:asciiTheme="majorHAnsi" w:hAnsiTheme="majorHAnsi" w:cstheme="majorHAnsi"/>
              </w:rPr>
            </w:pPr>
            <w:r w:rsidRPr="009B0877">
              <w:rPr>
                <w:rFonts w:asciiTheme="majorHAnsi" w:hAnsiTheme="majorHAnsi" w:cstheme="majorHAnsi"/>
              </w:rPr>
              <w:t>-0.41</w:t>
            </w:r>
            <w:r w:rsidR="00001FC3">
              <w:rPr>
                <w:rFonts w:asciiTheme="majorHAnsi" w:hAnsiTheme="majorHAnsi" w:cstheme="majorHAnsi"/>
              </w:rPr>
              <w:t>**</w:t>
            </w:r>
          </w:p>
        </w:tc>
        <w:tc>
          <w:tcPr>
            <w:tcW w:w="808" w:type="pct"/>
            <w:tcBorders>
              <w:top w:val="single" w:sz="4" w:space="0" w:color="auto"/>
            </w:tcBorders>
          </w:tcPr>
          <w:p w14:paraId="7C1748A6" w14:textId="77777777" w:rsidR="00A14164" w:rsidRPr="009B0877" w:rsidRDefault="00A14164" w:rsidP="00753281">
            <w:pPr>
              <w:rPr>
                <w:rFonts w:asciiTheme="majorHAnsi" w:hAnsiTheme="majorHAnsi" w:cstheme="majorHAnsi"/>
              </w:rPr>
            </w:pPr>
            <w:r w:rsidRPr="008E5098">
              <w:rPr>
                <w:rFonts w:asciiTheme="majorHAnsi" w:hAnsiTheme="majorHAnsi" w:cstheme="majorHAnsi"/>
                <w:color w:val="D0CECE" w:themeColor="background2" w:themeShade="E6"/>
              </w:rPr>
              <w:t>-0.07</w:t>
            </w:r>
          </w:p>
        </w:tc>
        <w:tc>
          <w:tcPr>
            <w:tcW w:w="852" w:type="pct"/>
            <w:tcBorders>
              <w:top w:val="single" w:sz="4" w:space="0" w:color="auto"/>
            </w:tcBorders>
          </w:tcPr>
          <w:p w14:paraId="244AF687" w14:textId="31B05D18" w:rsidR="00A14164" w:rsidRPr="009B0877" w:rsidRDefault="00A14164" w:rsidP="00753281">
            <w:pPr>
              <w:rPr>
                <w:rFonts w:asciiTheme="majorHAnsi" w:hAnsiTheme="majorHAnsi" w:cstheme="majorHAnsi"/>
              </w:rPr>
            </w:pPr>
            <w:r w:rsidRPr="009B0877">
              <w:rPr>
                <w:rFonts w:asciiTheme="majorHAnsi" w:hAnsiTheme="majorHAnsi" w:cstheme="majorHAnsi"/>
              </w:rPr>
              <w:t>-0.29</w:t>
            </w:r>
            <w:r w:rsidR="00001FC3">
              <w:rPr>
                <w:rFonts w:asciiTheme="majorHAnsi" w:hAnsiTheme="majorHAnsi" w:cstheme="majorHAnsi"/>
              </w:rPr>
              <w:t>*</w:t>
            </w:r>
          </w:p>
        </w:tc>
      </w:tr>
      <w:tr w:rsidR="00A14164" w:rsidRPr="009B0877" w14:paraId="385C4F6B" w14:textId="77777777" w:rsidTr="00753281">
        <w:trPr>
          <w:trHeight w:val="290"/>
        </w:trPr>
        <w:tc>
          <w:tcPr>
            <w:tcW w:w="1247" w:type="pct"/>
          </w:tcPr>
          <w:p w14:paraId="3B03CF0E" w14:textId="77777777" w:rsidR="00A14164" w:rsidRPr="009B0877" w:rsidRDefault="00A14164" w:rsidP="00C06D2C">
            <w:pPr>
              <w:rPr>
                <w:rFonts w:asciiTheme="majorHAnsi" w:hAnsiTheme="majorHAnsi" w:cstheme="majorHAnsi"/>
              </w:rPr>
            </w:pPr>
          </w:p>
        </w:tc>
        <w:tc>
          <w:tcPr>
            <w:tcW w:w="1284" w:type="pct"/>
          </w:tcPr>
          <w:p w14:paraId="1C2B2F85" w14:textId="77777777" w:rsidR="00A14164" w:rsidRPr="009B0877" w:rsidRDefault="00A14164" w:rsidP="00C06D2C">
            <w:pPr>
              <w:rPr>
                <w:rFonts w:asciiTheme="majorHAnsi" w:hAnsiTheme="majorHAnsi" w:cstheme="majorHAnsi"/>
                <w:i/>
                <w:iCs/>
              </w:rPr>
            </w:pPr>
            <w:r w:rsidRPr="009B0877">
              <w:rPr>
                <w:rFonts w:asciiTheme="majorHAnsi" w:hAnsiTheme="majorHAnsi" w:cstheme="majorHAnsi"/>
                <w:i/>
                <w:iCs/>
              </w:rPr>
              <w:t>3X (n = 0)</w:t>
            </w:r>
          </w:p>
        </w:tc>
        <w:tc>
          <w:tcPr>
            <w:tcW w:w="808" w:type="pct"/>
          </w:tcPr>
          <w:p w14:paraId="3FCAB637" w14:textId="77777777" w:rsidR="00A14164" w:rsidRPr="008E5098" w:rsidRDefault="00A14164" w:rsidP="00753281">
            <w:pPr>
              <w:rPr>
                <w:rFonts w:asciiTheme="majorHAnsi" w:hAnsiTheme="majorHAnsi" w:cstheme="majorHAnsi"/>
                <w:i/>
                <w:iCs/>
                <w:color w:val="D0CECE" w:themeColor="background2" w:themeShade="E6"/>
              </w:rPr>
            </w:pPr>
            <w:r w:rsidRPr="008E5098">
              <w:rPr>
                <w:rFonts w:asciiTheme="majorHAnsi" w:hAnsiTheme="majorHAnsi" w:cstheme="majorHAnsi"/>
                <w:i/>
                <w:iCs/>
                <w:color w:val="D0CECE" w:themeColor="background2" w:themeShade="E6"/>
              </w:rPr>
              <w:t>--</w:t>
            </w:r>
          </w:p>
        </w:tc>
        <w:tc>
          <w:tcPr>
            <w:tcW w:w="808" w:type="pct"/>
          </w:tcPr>
          <w:p w14:paraId="5EBD3EF6" w14:textId="77777777" w:rsidR="00A14164" w:rsidRPr="008E5098" w:rsidRDefault="00A14164" w:rsidP="00753281">
            <w:pPr>
              <w:rPr>
                <w:rFonts w:asciiTheme="majorHAnsi" w:hAnsiTheme="majorHAnsi" w:cstheme="majorHAnsi"/>
                <w:i/>
                <w:iCs/>
                <w:color w:val="D0CECE" w:themeColor="background2" w:themeShade="E6"/>
              </w:rPr>
            </w:pPr>
            <w:r w:rsidRPr="008E5098">
              <w:rPr>
                <w:rFonts w:asciiTheme="majorHAnsi" w:hAnsiTheme="majorHAnsi" w:cstheme="majorHAnsi"/>
                <w:i/>
                <w:iCs/>
                <w:color w:val="D0CECE" w:themeColor="background2" w:themeShade="E6"/>
              </w:rPr>
              <w:t>--</w:t>
            </w:r>
          </w:p>
        </w:tc>
        <w:tc>
          <w:tcPr>
            <w:tcW w:w="852" w:type="pct"/>
          </w:tcPr>
          <w:p w14:paraId="1D253B30" w14:textId="77777777" w:rsidR="00A14164" w:rsidRPr="008E5098" w:rsidRDefault="00A14164" w:rsidP="00753281">
            <w:pPr>
              <w:rPr>
                <w:rFonts w:asciiTheme="majorHAnsi" w:hAnsiTheme="majorHAnsi" w:cstheme="majorHAnsi"/>
                <w:i/>
                <w:iCs/>
                <w:color w:val="D0CECE" w:themeColor="background2" w:themeShade="E6"/>
              </w:rPr>
            </w:pPr>
            <w:r w:rsidRPr="008E5098">
              <w:rPr>
                <w:rFonts w:asciiTheme="majorHAnsi" w:hAnsiTheme="majorHAnsi" w:cstheme="majorHAnsi"/>
                <w:i/>
                <w:iCs/>
                <w:color w:val="D0CECE" w:themeColor="background2" w:themeShade="E6"/>
              </w:rPr>
              <w:t>--</w:t>
            </w:r>
          </w:p>
        </w:tc>
      </w:tr>
      <w:tr w:rsidR="00A14164" w:rsidRPr="009B0877" w14:paraId="68BD30B3" w14:textId="77777777" w:rsidTr="00753281">
        <w:trPr>
          <w:trHeight w:val="290"/>
        </w:trPr>
        <w:tc>
          <w:tcPr>
            <w:tcW w:w="1247" w:type="pct"/>
            <w:tcBorders>
              <w:bottom w:val="single" w:sz="4" w:space="0" w:color="auto"/>
            </w:tcBorders>
          </w:tcPr>
          <w:p w14:paraId="485F9170" w14:textId="77777777" w:rsidR="00A14164" w:rsidRPr="009B0877" w:rsidRDefault="00A14164" w:rsidP="00C06D2C">
            <w:pPr>
              <w:rPr>
                <w:rFonts w:asciiTheme="majorHAnsi" w:hAnsiTheme="majorHAnsi" w:cstheme="majorHAnsi"/>
              </w:rPr>
            </w:pPr>
          </w:p>
        </w:tc>
        <w:tc>
          <w:tcPr>
            <w:tcW w:w="1284" w:type="pct"/>
            <w:tcBorders>
              <w:bottom w:val="single" w:sz="4" w:space="0" w:color="auto"/>
            </w:tcBorders>
          </w:tcPr>
          <w:p w14:paraId="155B602A"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AMS (n = 335)</w:t>
            </w:r>
          </w:p>
        </w:tc>
        <w:tc>
          <w:tcPr>
            <w:tcW w:w="808" w:type="pct"/>
            <w:tcBorders>
              <w:bottom w:val="single" w:sz="4" w:space="0" w:color="auto"/>
            </w:tcBorders>
          </w:tcPr>
          <w:p w14:paraId="6D84E301" w14:textId="71309B0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-0.85</w:t>
            </w:r>
          </w:p>
        </w:tc>
        <w:tc>
          <w:tcPr>
            <w:tcW w:w="808" w:type="pct"/>
            <w:tcBorders>
              <w:bottom w:val="single" w:sz="4" w:space="0" w:color="auto"/>
            </w:tcBorders>
          </w:tcPr>
          <w:p w14:paraId="1E057C99"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-0.14</w:t>
            </w:r>
          </w:p>
        </w:tc>
        <w:tc>
          <w:tcPr>
            <w:tcW w:w="852" w:type="pct"/>
            <w:tcBorders>
              <w:bottom w:val="single" w:sz="4" w:space="0" w:color="auto"/>
            </w:tcBorders>
          </w:tcPr>
          <w:p w14:paraId="5389CE53"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-0.05</w:t>
            </w:r>
          </w:p>
        </w:tc>
      </w:tr>
      <w:tr w:rsidR="00A14164" w:rsidRPr="009B0877" w14:paraId="4E52EA7E" w14:textId="77777777" w:rsidTr="00753281">
        <w:trPr>
          <w:trHeight w:val="290"/>
        </w:trPr>
        <w:tc>
          <w:tcPr>
            <w:tcW w:w="1247" w:type="pct"/>
            <w:tcBorders>
              <w:top w:val="single" w:sz="4" w:space="0" w:color="auto"/>
            </w:tcBorders>
          </w:tcPr>
          <w:p w14:paraId="3D02281B"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Brown Swiss</w:t>
            </w:r>
          </w:p>
        </w:tc>
        <w:tc>
          <w:tcPr>
            <w:tcW w:w="1284" w:type="pct"/>
            <w:tcBorders>
              <w:top w:val="single" w:sz="4" w:space="0" w:color="auto"/>
            </w:tcBorders>
          </w:tcPr>
          <w:p w14:paraId="16C96EED"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2X (n = 2640)</w:t>
            </w:r>
          </w:p>
        </w:tc>
        <w:tc>
          <w:tcPr>
            <w:tcW w:w="808" w:type="pct"/>
            <w:tcBorders>
              <w:top w:val="single" w:sz="4" w:space="0" w:color="auto"/>
            </w:tcBorders>
          </w:tcPr>
          <w:p w14:paraId="48B128C7" w14:textId="2FAE8F2A" w:rsidR="00A14164" w:rsidRPr="009B0877" w:rsidRDefault="00A14164" w:rsidP="00753281">
            <w:pPr>
              <w:rPr>
                <w:rFonts w:asciiTheme="majorHAnsi" w:hAnsiTheme="majorHAnsi" w:cstheme="majorHAnsi"/>
              </w:rPr>
            </w:pPr>
            <w:r w:rsidRPr="009B0877">
              <w:rPr>
                <w:rFonts w:asciiTheme="majorHAnsi" w:hAnsiTheme="majorHAnsi" w:cstheme="majorHAnsi"/>
              </w:rPr>
              <w:t>-0.34</w:t>
            </w:r>
            <w:r w:rsidR="00001FC3">
              <w:rPr>
                <w:rFonts w:asciiTheme="majorHAnsi" w:hAnsiTheme="majorHAnsi" w:cstheme="majorHAnsi"/>
              </w:rPr>
              <w:t>***</w:t>
            </w:r>
          </w:p>
        </w:tc>
        <w:tc>
          <w:tcPr>
            <w:tcW w:w="808" w:type="pct"/>
            <w:tcBorders>
              <w:top w:val="single" w:sz="4" w:space="0" w:color="auto"/>
            </w:tcBorders>
          </w:tcPr>
          <w:p w14:paraId="4F763A5A" w14:textId="77777777" w:rsidR="00A14164" w:rsidRPr="009B0877" w:rsidRDefault="00A14164" w:rsidP="00753281">
            <w:pPr>
              <w:rPr>
                <w:rFonts w:asciiTheme="majorHAnsi" w:hAnsiTheme="majorHAnsi" w:cstheme="majorHAnsi"/>
              </w:rPr>
            </w:pPr>
            <w:r w:rsidRPr="009B0877">
              <w:rPr>
                <w:rFonts w:asciiTheme="majorHAnsi" w:hAnsiTheme="majorHAnsi" w:cstheme="majorHAnsi"/>
              </w:rPr>
              <w:t>-</w:t>
            </w:r>
            <w:r w:rsidRPr="008E5098">
              <w:rPr>
                <w:rFonts w:asciiTheme="majorHAnsi" w:hAnsiTheme="majorHAnsi" w:cstheme="majorHAnsi"/>
                <w:color w:val="D0CECE" w:themeColor="background2" w:themeShade="E6"/>
              </w:rPr>
              <w:t>0.03</w:t>
            </w:r>
          </w:p>
        </w:tc>
        <w:tc>
          <w:tcPr>
            <w:tcW w:w="852" w:type="pct"/>
            <w:tcBorders>
              <w:top w:val="single" w:sz="4" w:space="0" w:color="auto"/>
            </w:tcBorders>
          </w:tcPr>
          <w:p w14:paraId="05A9634B" w14:textId="45B4B054" w:rsidR="00A14164" w:rsidRPr="009B0877" w:rsidRDefault="00A14164" w:rsidP="00753281">
            <w:pPr>
              <w:rPr>
                <w:rFonts w:asciiTheme="majorHAnsi" w:hAnsiTheme="majorHAnsi" w:cstheme="majorHAnsi"/>
              </w:rPr>
            </w:pPr>
            <w:r w:rsidRPr="009B0877">
              <w:rPr>
                <w:rFonts w:asciiTheme="majorHAnsi" w:hAnsiTheme="majorHAnsi" w:cstheme="majorHAnsi"/>
              </w:rPr>
              <w:t>-0.17</w:t>
            </w:r>
            <w:r w:rsidR="00001FC3">
              <w:rPr>
                <w:rFonts w:asciiTheme="majorHAnsi" w:hAnsiTheme="majorHAnsi" w:cstheme="majorHAnsi"/>
              </w:rPr>
              <w:t>**</w:t>
            </w:r>
          </w:p>
        </w:tc>
      </w:tr>
      <w:tr w:rsidR="00A14164" w:rsidRPr="009B0877" w14:paraId="359528EB" w14:textId="77777777" w:rsidTr="00753281">
        <w:trPr>
          <w:trHeight w:val="290"/>
        </w:trPr>
        <w:tc>
          <w:tcPr>
            <w:tcW w:w="1247" w:type="pct"/>
          </w:tcPr>
          <w:p w14:paraId="5DFAD118" w14:textId="77777777" w:rsidR="00A14164" w:rsidRPr="009B0877" w:rsidRDefault="00A14164" w:rsidP="00C06D2C">
            <w:pPr>
              <w:rPr>
                <w:rFonts w:asciiTheme="majorHAnsi" w:hAnsiTheme="majorHAnsi" w:cstheme="majorHAnsi"/>
              </w:rPr>
            </w:pPr>
          </w:p>
        </w:tc>
        <w:tc>
          <w:tcPr>
            <w:tcW w:w="1284" w:type="pct"/>
          </w:tcPr>
          <w:p w14:paraId="7A346014"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3X (n = 2614)</w:t>
            </w:r>
          </w:p>
        </w:tc>
        <w:tc>
          <w:tcPr>
            <w:tcW w:w="808" w:type="pct"/>
          </w:tcPr>
          <w:p w14:paraId="4656E1B7"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-0.17</w:t>
            </w:r>
          </w:p>
        </w:tc>
        <w:tc>
          <w:tcPr>
            <w:tcW w:w="808" w:type="pct"/>
          </w:tcPr>
          <w:p w14:paraId="0E1E0C77"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0.22</w:t>
            </w:r>
          </w:p>
        </w:tc>
        <w:tc>
          <w:tcPr>
            <w:tcW w:w="852" w:type="pct"/>
          </w:tcPr>
          <w:p w14:paraId="31D0E2AF"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-0.15</w:t>
            </w:r>
          </w:p>
        </w:tc>
      </w:tr>
      <w:tr w:rsidR="00A14164" w:rsidRPr="009B0877" w14:paraId="537F8E54" w14:textId="77777777" w:rsidTr="00753281">
        <w:trPr>
          <w:trHeight w:val="303"/>
        </w:trPr>
        <w:tc>
          <w:tcPr>
            <w:tcW w:w="1247" w:type="pct"/>
            <w:tcBorders>
              <w:bottom w:val="single" w:sz="4" w:space="0" w:color="auto"/>
            </w:tcBorders>
          </w:tcPr>
          <w:p w14:paraId="364F94F1" w14:textId="77777777" w:rsidR="00A14164" w:rsidRPr="009B0877" w:rsidRDefault="00A14164" w:rsidP="00C06D2C">
            <w:pPr>
              <w:rPr>
                <w:rFonts w:asciiTheme="majorHAnsi" w:hAnsiTheme="majorHAnsi" w:cstheme="majorHAnsi"/>
              </w:rPr>
            </w:pPr>
          </w:p>
        </w:tc>
        <w:tc>
          <w:tcPr>
            <w:tcW w:w="1284" w:type="pct"/>
            <w:tcBorders>
              <w:bottom w:val="single" w:sz="4" w:space="0" w:color="auto"/>
            </w:tcBorders>
          </w:tcPr>
          <w:p w14:paraId="2611A5AA"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AMS (n = 1531)</w:t>
            </w:r>
          </w:p>
        </w:tc>
        <w:tc>
          <w:tcPr>
            <w:tcW w:w="808" w:type="pct"/>
            <w:tcBorders>
              <w:bottom w:val="single" w:sz="4" w:space="0" w:color="auto"/>
            </w:tcBorders>
          </w:tcPr>
          <w:p w14:paraId="0E0D2282" w14:textId="29F75E0B" w:rsidR="00A14164" w:rsidRPr="009B0877" w:rsidRDefault="00A14164" w:rsidP="00753281">
            <w:pPr>
              <w:rPr>
                <w:rFonts w:asciiTheme="majorHAnsi" w:hAnsiTheme="majorHAnsi" w:cstheme="majorHAnsi"/>
              </w:rPr>
            </w:pPr>
            <w:r w:rsidRPr="009B0877">
              <w:rPr>
                <w:rFonts w:asciiTheme="majorHAnsi" w:hAnsiTheme="majorHAnsi" w:cstheme="majorHAnsi"/>
              </w:rPr>
              <w:t>-0.35</w:t>
            </w:r>
            <w:r w:rsidR="00001FC3">
              <w:rPr>
                <w:rFonts w:asciiTheme="majorHAnsi" w:hAnsiTheme="majorHAnsi" w:cstheme="majorHAnsi"/>
              </w:rPr>
              <w:t>**</w:t>
            </w:r>
          </w:p>
        </w:tc>
        <w:tc>
          <w:tcPr>
            <w:tcW w:w="808" w:type="pct"/>
            <w:tcBorders>
              <w:bottom w:val="single" w:sz="4" w:space="0" w:color="auto"/>
            </w:tcBorders>
          </w:tcPr>
          <w:p w14:paraId="28F18E19" w14:textId="11DF9B33" w:rsidR="00A14164" w:rsidRPr="009B0877" w:rsidRDefault="00A14164" w:rsidP="00753281">
            <w:pPr>
              <w:rPr>
                <w:rFonts w:asciiTheme="majorHAnsi" w:hAnsiTheme="majorHAnsi" w:cstheme="majorHAnsi"/>
              </w:rPr>
            </w:pPr>
            <w:r w:rsidRPr="009B0877">
              <w:rPr>
                <w:rFonts w:asciiTheme="majorHAnsi" w:hAnsiTheme="majorHAnsi" w:cstheme="majorHAnsi"/>
              </w:rPr>
              <w:t>0.16</w:t>
            </w:r>
            <w:r w:rsidR="00001FC3">
              <w:rPr>
                <w:rFonts w:asciiTheme="majorHAnsi" w:hAnsiTheme="majorHAnsi" w:cstheme="majorHAnsi"/>
              </w:rPr>
              <w:t>*</w:t>
            </w:r>
          </w:p>
        </w:tc>
        <w:tc>
          <w:tcPr>
            <w:tcW w:w="852" w:type="pct"/>
            <w:tcBorders>
              <w:bottom w:val="single" w:sz="4" w:space="0" w:color="auto"/>
            </w:tcBorders>
          </w:tcPr>
          <w:p w14:paraId="55E529C0" w14:textId="3978036C" w:rsidR="00A14164" w:rsidRPr="009B0877" w:rsidRDefault="00A14164" w:rsidP="00753281">
            <w:pPr>
              <w:rPr>
                <w:rFonts w:asciiTheme="majorHAnsi" w:hAnsiTheme="majorHAnsi" w:cstheme="majorHAnsi"/>
              </w:rPr>
            </w:pPr>
            <w:r w:rsidRPr="009B0877">
              <w:rPr>
                <w:rFonts w:asciiTheme="majorHAnsi" w:hAnsiTheme="majorHAnsi" w:cstheme="majorHAnsi"/>
              </w:rPr>
              <w:t>0.23</w:t>
            </w:r>
            <w:r w:rsidR="00001FC3">
              <w:rPr>
                <w:rFonts w:asciiTheme="majorHAnsi" w:hAnsiTheme="majorHAnsi" w:cstheme="majorHAnsi"/>
              </w:rPr>
              <w:t>**</w:t>
            </w:r>
          </w:p>
        </w:tc>
      </w:tr>
      <w:tr w:rsidR="00A14164" w:rsidRPr="009B0877" w14:paraId="25FE3F13" w14:textId="77777777" w:rsidTr="00753281">
        <w:trPr>
          <w:trHeight w:val="290"/>
        </w:trPr>
        <w:tc>
          <w:tcPr>
            <w:tcW w:w="1247" w:type="pct"/>
            <w:tcBorders>
              <w:top w:val="single" w:sz="4" w:space="0" w:color="auto"/>
            </w:tcBorders>
          </w:tcPr>
          <w:p w14:paraId="5F8415B7"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Cross-Bred</w:t>
            </w:r>
          </w:p>
        </w:tc>
        <w:tc>
          <w:tcPr>
            <w:tcW w:w="1284" w:type="pct"/>
            <w:tcBorders>
              <w:top w:val="single" w:sz="4" w:space="0" w:color="auto"/>
            </w:tcBorders>
          </w:tcPr>
          <w:p w14:paraId="6941E837"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2X (n = 2405)</w:t>
            </w:r>
          </w:p>
        </w:tc>
        <w:tc>
          <w:tcPr>
            <w:tcW w:w="808" w:type="pct"/>
            <w:tcBorders>
              <w:top w:val="single" w:sz="4" w:space="0" w:color="auto"/>
            </w:tcBorders>
          </w:tcPr>
          <w:p w14:paraId="207684E9" w14:textId="0BEC8769" w:rsidR="00A14164" w:rsidRPr="009B0877" w:rsidRDefault="00A14164" w:rsidP="00753281">
            <w:pPr>
              <w:rPr>
                <w:rFonts w:asciiTheme="majorHAnsi" w:hAnsiTheme="majorHAnsi" w:cstheme="majorHAnsi"/>
              </w:rPr>
            </w:pPr>
            <w:r w:rsidRPr="009B0877">
              <w:rPr>
                <w:rFonts w:asciiTheme="majorHAnsi" w:hAnsiTheme="majorHAnsi" w:cstheme="majorHAnsi"/>
              </w:rPr>
              <w:t>-0.24</w:t>
            </w:r>
            <w:r w:rsidR="00001FC3">
              <w:rPr>
                <w:rFonts w:asciiTheme="majorHAnsi" w:hAnsiTheme="majorHAnsi" w:cstheme="majorHAnsi"/>
              </w:rPr>
              <w:t>***</w:t>
            </w:r>
          </w:p>
        </w:tc>
        <w:tc>
          <w:tcPr>
            <w:tcW w:w="808" w:type="pct"/>
            <w:tcBorders>
              <w:top w:val="single" w:sz="4" w:space="0" w:color="auto"/>
            </w:tcBorders>
          </w:tcPr>
          <w:p w14:paraId="7DD5ACF1" w14:textId="6D7D28B7" w:rsidR="00A14164" w:rsidRPr="009B0877" w:rsidRDefault="00A14164" w:rsidP="00753281">
            <w:pPr>
              <w:rPr>
                <w:rFonts w:asciiTheme="majorHAnsi" w:hAnsiTheme="majorHAnsi" w:cstheme="majorHAnsi"/>
              </w:rPr>
            </w:pPr>
            <w:r w:rsidRPr="009B0877">
              <w:rPr>
                <w:rFonts w:asciiTheme="majorHAnsi" w:hAnsiTheme="majorHAnsi" w:cstheme="majorHAnsi"/>
              </w:rPr>
              <w:t>-0.33</w:t>
            </w:r>
            <w:r w:rsidR="00001FC3">
              <w:rPr>
                <w:rFonts w:asciiTheme="majorHAnsi" w:hAnsiTheme="majorHAnsi" w:cstheme="majorHAnsi"/>
              </w:rPr>
              <w:t>***</w:t>
            </w:r>
          </w:p>
        </w:tc>
        <w:tc>
          <w:tcPr>
            <w:tcW w:w="852" w:type="pct"/>
            <w:tcBorders>
              <w:top w:val="single" w:sz="4" w:space="0" w:color="auto"/>
            </w:tcBorders>
          </w:tcPr>
          <w:p w14:paraId="095892A3" w14:textId="43A4B24E" w:rsidR="00A14164" w:rsidRPr="009B0877" w:rsidRDefault="00A14164" w:rsidP="00753281">
            <w:pPr>
              <w:rPr>
                <w:rFonts w:asciiTheme="majorHAnsi" w:hAnsiTheme="majorHAnsi" w:cstheme="majorHAnsi"/>
              </w:rPr>
            </w:pPr>
            <w:r w:rsidRPr="009B0877">
              <w:rPr>
                <w:rFonts w:asciiTheme="majorHAnsi" w:hAnsiTheme="majorHAnsi" w:cstheme="majorHAnsi"/>
              </w:rPr>
              <w:t>-0.45</w:t>
            </w:r>
            <w:r w:rsidR="00001FC3">
              <w:rPr>
                <w:rFonts w:asciiTheme="majorHAnsi" w:hAnsiTheme="majorHAnsi" w:cstheme="majorHAnsi"/>
              </w:rPr>
              <w:t>***</w:t>
            </w:r>
          </w:p>
        </w:tc>
      </w:tr>
      <w:tr w:rsidR="00A14164" w:rsidRPr="009B0877" w14:paraId="64562D8B" w14:textId="77777777" w:rsidTr="00753281">
        <w:trPr>
          <w:trHeight w:val="290"/>
        </w:trPr>
        <w:tc>
          <w:tcPr>
            <w:tcW w:w="1247" w:type="pct"/>
          </w:tcPr>
          <w:p w14:paraId="25C676CC" w14:textId="77777777" w:rsidR="00A14164" w:rsidRPr="009B0877" w:rsidRDefault="00A14164" w:rsidP="00C06D2C">
            <w:pPr>
              <w:rPr>
                <w:rFonts w:asciiTheme="majorHAnsi" w:hAnsiTheme="majorHAnsi" w:cstheme="majorHAnsi"/>
              </w:rPr>
            </w:pPr>
          </w:p>
        </w:tc>
        <w:tc>
          <w:tcPr>
            <w:tcW w:w="1284" w:type="pct"/>
          </w:tcPr>
          <w:p w14:paraId="49C8411B"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3X (n = 3942)</w:t>
            </w:r>
          </w:p>
        </w:tc>
        <w:tc>
          <w:tcPr>
            <w:tcW w:w="808" w:type="pct"/>
          </w:tcPr>
          <w:p w14:paraId="22769036" w14:textId="77777777" w:rsidR="00A14164" w:rsidRPr="00001FC3" w:rsidRDefault="00A14164" w:rsidP="00753281">
            <w:pPr>
              <w:rPr>
                <w:rFonts w:asciiTheme="majorHAnsi" w:hAnsiTheme="majorHAnsi" w:cstheme="majorHAnsi"/>
                <w:color w:val="FF0000"/>
              </w:rPr>
            </w:pPr>
            <w:r w:rsidRPr="00001FC3">
              <w:rPr>
                <w:rFonts w:asciiTheme="majorHAnsi" w:hAnsiTheme="majorHAnsi" w:cstheme="majorHAnsi"/>
                <w:color w:val="FF0000"/>
              </w:rPr>
              <w:t>0.00</w:t>
            </w:r>
          </w:p>
        </w:tc>
        <w:tc>
          <w:tcPr>
            <w:tcW w:w="808" w:type="pct"/>
          </w:tcPr>
          <w:p w14:paraId="39873492" w14:textId="09C740C0" w:rsidR="00A14164" w:rsidRPr="009B0877" w:rsidRDefault="00A14164" w:rsidP="00753281">
            <w:pPr>
              <w:rPr>
                <w:rFonts w:asciiTheme="majorHAnsi" w:hAnsiTheme="majorHAnsi" w:cstheme="majorHAnsi"/>
              </w:rPr>
            </w:pPr>
            <w:r w:rsidRPr="009B0877">
              <w:rPr>
                <w:rFonts w:asciiTheme="majorHAnsi" w:hAnsiTheme="majorHAnsi" w:cstheme="majorHAnsi"/>
              </w:rPr>
              <w:t>-0.03</w:t>
            </w:r>
            <w:r w:rsidR="00001FC3">
              <w:rPr>
                <w:rFonts w:asciiTheme="majorHAnsi" w:hAnsiTheme="majorHAnsi" w:cstheme="majorHAnsi"/>
              </w:rPr>
              <w:t>***</w:t>
            </w:r>
          </w:p>
        </w:tc>
        <w:tc>
          <w:tcPr>
            <w:tcW w:w="852" w:type="pct"/>
          </w:tcPr>
          <w:p w14:paraId="12F88D6C" w14:textId="7F26D218" w:rsidR="00A14164" w:rsidRPr="009B0877" w:rsidRDefault="00A14164" w:rsidP="00753281">
            <w:pPr>
              <w:rPr>
                <w:rFonts w:asciiTheme="majorHAnsi" w:hAnsiTheme="majorHAnsi" w:cstheme="majorHAnsi"/>
              </w:rPr>
            </w:pPr>
            <w:r w:rsidRPr="009B0877">
              <w:rPr>
                <w:rFonts w:asciiTheme="majorHAnsi" w:hAnsiTheme="majorHAnsi" w:cstheme="majorHAnsi"/>
              </w:rPr>
              <w:t>-0.08</w:t>
            </w:r>
            <w:r w:rsidR="00001FC3">
              <w:rPr>
                <w:rFonts w:asciiTheme="majorHAnsi" w:hAnsiTheme="majorHAnsi" w:cstheme="majorHAnsi"/>
              </w:rPr>
              <w:t>***</w:t>
            </w:r>
          </w:p>
        </w:tc>
      </w:tr>
      <w:tr w:rsidR="00A14164" w:rsidRPr="009B0877" w14:paraId="26252107" w14:textId="77777777" w:rsidTr="00753281">
        <w:trPr>
          <w:trHeight w:val="290"/>
        </w:trPr>
        <w:tc>
          <w:tcPr>
            <w:tcW w:w="1247" w:type="pct"/>
            <w:tcBorders>
              <w:bottom w:val="single" w:sz="4" w:space="0" w:color="auto"/>
            </w:tcBorders>
          </w:tcPr>
          <w:p w14:paraId="591E0802" w14:textId="77777777" w:rsidR="00A14164" w:rsidRPr="009B0877" w:rsidRDefault="00A14164" w:rsidP="00C06D2C">
            <w:pPr>
              <w:rPr>
                <w:rFonts w:asciiTheme="majorHAnsi" w:hAnsiTheme="majorHAnsi" w:cstheme="majorHAnsi"/>
              </w:rPr>
            </w:pPr>
          </w:p>
        </w:tc>
        <w:tc>
          <w:tcPr>
            <w:tcW w:w="1284" w:type="pct"/>
            <w:tcBorders>
              <w:bottom w:val="single" w:sz="4" w:space="0" w:color="auto"/>
            </w:tcBorders>
          </w:tcPr>
          <w:p w14:paraId="70261EBF"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AMS (n = ?)</w:t>
            </w:r>
          </w:p>
        </w:tc>
        <w:tc>
          <w:tcPr>
            <w:tcW w:w="808" w:type="pct"/>
            <w:tcBorders>
              <w:bottom w:val="single" w:sz="4" w:space="0" w:color="auto"/>
            </w:tcBorders>
          </w:tcPr>
          <w:p w14:paraId="0176866B"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c>
          <w:tcPr>
            <w:tcW w:w="808" w:type="pct"/>
            <w:tcBorders>
              <w:bottom w:val="single" w:sz="4" w:space="0" w:color="auto"/>
            </w:tcBorders>
          </w:tcPr>
          <w:p w14:paraId="3B0F6241"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c>
          <w:tcPr>
            <w:tcW w:w="852" w:type="pct"/>
            <w:tcBorders>
              <w:bottom w:val="single" w:sz="4" w:space="0" w:color="auto"/>
            </w:tcBorders>
          </w:tcPr>
          <w:p w14:paraId="583937F9"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r>
      <w:tr w:rsidR="00A14164" w:rsidRPr="009B0877" w14:paraId="0AE50DC2" w14:textId="77777777" w:rsidTr="00753281">
        <w:trPr>
          <w:trHeight w:val="290"/>
        </w:trPr>
        <w:tc>
          <w:tcPr>
            <w:tcW w:w="1247" w:type="pct"/>
            <w:tcBorders>
              <w:top w:val="single" w:sz="4" w:space="0" w:color="auto"/>
            </w:tcBorders>
          </w:tcPr>
          <w:p w14:paraId="7970CDA6"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Milking Shorthorn</w:t>
            </w:r>
          </w:p>
        </w:tc>
        <w:tc>
          <w:tcPr>
            <w:tcW w:w="1284" w:type="pct"/>
            <w:tcBorders>
              <w:top w:val="single" w:sz="4" w:space="0" w:color="auto"/>
            </w:tcBorders>
          </w:tcPr>
          <w:p w14:paraId="778E5DC6"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2X (n = 0)</w:t>
            </w:r>
          </w:p>
        </w:tc>
        <w:tc>
          <w:tcPr>
            <w:tcW w:w="808" w:type="pct"/>
            <w:tcBorders>
              <w:top w:val="single" w:sz="4" w:space="0" w:color="auto"/>
            </w:tcBorders>
          </w:tcPr>
          <w:p w14:paraId="2BB07A87"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c>
          <w:tcPr>
            <w:tcW w:w="808" w:type="pct"/>
            <w:tcBorders>
              <w:top w:val="single" w:sz="4" w:space="0" w:color="auto"/>
            </w:tcBorders>
          </w:tcPr>
          <w:p w14:paraId="2C5961CA"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c>
          <w:tcPr>
            <w:tcW w:w="852" w:type="pct"/>
            <w:tcBorders>
              <w:top w:val="single" w:sz="4" w:space="0" w:color="auto"/>
            </w:tcBorders>
          </w:tcPr>
          <w:p w14:paraId="7C094690"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r>
      <w:tr w:rsidR="00A14164" w:rsidRPr="009B0877" w14:paraId="335E6137" w14:textId="77777777" w:rsidTr="00753281">
        <w:trPr>
          <w:trHeight w:val="303"/>
        </w:trPr>
        <w:tc>
          <w:tcPr>
            <w:tcW w:w="1247" w:type="pct"/>
          </w:tcPr>
          <w:p w14:paraId="104D804E" w14:textId="77777777" w:rsidR="00A14164" w:rsidRPr="009B0877" w:rsidRDefault="00A14164" w:rsidP="00C06D2C">
            <w:pPr>
              <w:rPr>
                <w:rFonts w:asciiTheme="majorHAnsi" w:hAnsiTheme="majorHAnsi" w:cstheme="majorHAnsi"/>
              </w:rPr>
            </w:pPr>
          </w:p>
        </w:tc>
        <w:tc>
          <w:tcPr>
            <w:tcW w:w="1284" w:type="pct"/>
          </w:tcPr>
          <w:p w14:paraId="083FE5FD"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3X (n = 1400)</w:t>
            </w:r>
          </w:p>
        </w:tc>
        <w:tc>
          <w:tcPr>
            <w:tcW w:w="808" w:type="pct"/>
          </w:tcPr>
          <w:p w14:paraId="1666D07D"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0.38</w:t>
            </w:r>
          </w:p>
        </w:tc>
        <w:tc>
          <w:tcPr>
            <w:tcW w:w="808" w:type="pct"/>
          </w:tcPr>
          <w:p w14:paraId="0158FA05"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-0.42</w:t>
            </w:r>
          </w:p>
        </w:tc>
        <w:tc>
          <w:tcPr>
            <w:tcW w:w="852" w:type="pct"/>
          </w:tcPr>
          <w:p w14:paraId="4D7C448B" w14:textId="77777777" w:rsidR="00A14164" w:rsidRPr="008E5098" w:rsidRDefault="00A14164" w:rsidP="00753281">
            <w:pPr>
              <w:rPr>
                <w:rFonts w:asciiTheme="majorHAnsi" w:hAnsiTheme="majorHAnsi" w:cstheme="majorHAnsi"/>
                <w:color w:val="D0CECE" w:themeColor="background2" w:themeShade="E6"/>
              </w:rPr>
            </w:pPr>
            <w:r w:rsidRPr="008E5098">
              <w:rPr>
                <w:rFonts w:asciiTheme="majorHAnsi" w:hAnsiTheme="majorHAnsi" w:cstheme="majorHAnsi"/>
                <w:color w:val="D0CECE" w:themeColor="background2" w:themeShade="E6"/>
              </w:rPr>
              <w:t>0.07</w:t>
            </w:r>
          </w:p>
        </w:tc>
      </w:tr>
      <w:tr w:rsidR="00A14164" w:rsidRPr="009B0877" w14:paraId="6A1210CB" w14:textId="77777777" w:rsidTr="00753281">
        <w:trPr>
          <w:trHeight w:val="290"/>
        </w:trPr>
        <w:tc>
          <w:tcPr>
            <w:tcW w:w="1247" w:type="pct"/>
            <w:tcBorders>
              <w:bottom w:val="single" w:sz="4" w:space="0" w:color="auto"/>
            </w:tcBorders>
          </w:tcPr>
          <w:p w14:paraId="46C43C51" w14:textId="77777777" w:rsidR="00A14164" w:rsidRPr="009B0877" w:rsidRDefault="00A14164" w:rsidP="00C06D2C">
            <w:pPr>
              <w:rPr>
                <w:rFonts w:asciiTheme="majorHAnsi" w:hAnsiTheme="majorHAnsi" w:cstheme="majorHAnsi"/>
              </w:rPr>
            </w:pPr>
          </w:p>
        </w:tc>
        <w:tc>
          <w:tcPr>
            <w:tcW w:w="1284" w:type="pct"/>
            <w:tcBorders>
              <w:bottom w:val="single" w:sz="4" w:space="0" w:color="auto"/>
            </w:tcBorders>
          </w:tcPr>
          <w:p w14:paraId="714AD83F"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AMS (n = 0)</w:t>
            </w:r>
          </w:p>
        </w:tc>
        <w:tc>
          <w:tcPr>
            <w:tcW w:w="808" w:type="pct"/>
            <w:tcBorders>
              <w:bottom w:val="single" w:sz="4" w:space="0" w:color="auto"/>
            </w:tcBorders>
          </w:tcPr>
          <w:p w14:paraId="5F56ED82"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c>
          <w:tcPr>
            <w:tcW w:w="808" w:type="pct"/>
            <w:tcBorders>
              <w:bottom w:val="single" w:sz="4" w:space="0" w:color="auto"/>
            </w:tcBorders>
          </w:tcPr>
          <w:p w14:paraId="24E2818D"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c>
          <w:tcPr>
            <w:tcW w:w="852" w:type="pct"/>
            <w:tcBorders>
              <w:bottom w:val="single" w:sz="4" w:space="0" w:color="auto"/>
            </w:tcBorders>
          </w:tcPr>
          <w:p w14:paraId="2090B23A" w14:textId="77777777" w:rsidR="00A14164" w:rsidRPr="009B0877" w:rsidRDefault="00A14164" w:rsidP="00753281">
            <w:pPr>
              <w:rPr>
                <w:rFonts w:asciiTheme="majorHAnsi" w:hAnsiTheme="majorHAnsi" w:cstheme="majorHAnsi"/>
              </w:rPr>
            </w:pPr>
            <w:r w:rsidRPr="009B0877">
              <w:rPr>
                <w:rFonts w:asciiTheme="majorHAnsi" w:hAnsiTheme="majorHAnsi" w:cstheme="majorHAnsi"/>
                <w:i/>
                <w:iCs/>
              </w:rPr>
              <w:t>--</w:t>
            </w:r>
          </w:p>
        </w:tc>
      </w:tr>
      <w:tr w:rsidR="00A14164" w:rsidRPr="009B0877" w14:paraId="1B226C48" w14:textId="77777777" w:rsidTr="00753281">
        <w:trPr>
          <w:trHeight w:val="290"/>
        </w:trPr>
        <w:tc>
          <w:tcPr>
            <w:tcW w:w="1247" w:type="pct"/>
            <w:tcBorders>
              <w:top w:val="single" w:sz="4" w:space="0" w:color="auto"/>
            </w:tcBorders>
          </w:tcPr>
          <w:p w14:paraId="521B1EA7"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Holstein</w:t>
            </w:r>
          </w:p>
        </w:tc>
        <w:tc>
          <w:tcPr>
            <w:tcW w:w="1284" w:type="pct"/>
            <w:tcBorders>
              <w:top w:val="single" w:sz="4" w:space="0" w:color="auto"/>
            </w:tcBorders>
          </w:tcPr>
          <w:p w14:paraId="7573BD83"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2X (n = 31,984)</w:t>
            </w:r>
          </w:p>
        </w:tc>
        <w:tc>
          <w:tcPr>
            <w:tcW w:w="808" w:type="pct"/>
            <w:tcBorders>
              <w:top w:val="single" w:sz="4" w:space="0" w:color="auto"/>
            </w:tcBorders>
          </w:tcPr>
          <w:p w14:paraId="743A4A6A" w14:textId="5795AAE7" w:rsidR="00A14164" w:rsidRPr="009B0877" w:rsidRDefault="00A14164" w:rsidP="00753281">
            <w:pPr>
              <w:rPr>
                <w:rFonts w:asciiTheme="majorHAnsi" w:hAnsiTheme="majorHAnsi" w:cstheme="majorHAnsi"/>
              </w:rPr>
            </w:pPr>
            <w:r w:rsidRPr="009B0877">
              <w:rPr>
                <w:rFonts w:asciiTheme="majorHAnsi" w:hAnsiTheme="majorHAnsi" w:cstheme="majorHAnsi"/>
              </w:rPr>
              <w:t>-0.02</w:t>
            </w:r>
            <w:r w:rsidR="00001FC3">
              <w:rPr>
                <w:rFonts w:asciiTheme="majorHAnsi" w:hAnsiTheme="majorHAnsi" w:cstheme="majorHAnsi"/>
              </w:rPr>
              <w:t>*</w:t>
            </w:r>
          </w:p>
        </w:tc>
        <w:tc>
          <w:tcPr>
            <w:tcW w:w="808" w:type="pct"/>
            <w:tcBorders>
              <w:top w:val="single" w:sz="4" w:space="0" w:color="auto"/>
            </w:tcBorders>
          </w:tcPr>
          <w:p w14:paraId="7B45C036" w14:textId="01C92CEA" w:rsidR="00A14164" w:rsidRPr="009B0877" w:rsidRDefault="00A14164" w:rsidP="00753281">
            <w:pPr>
              <w:rPr>
                <w:rFonts w:asciiTheme="majorHAnsi" w:hAnsiTheme="majorHAnsi" w:cstheme="majorHAnsi"/>
              </w:rPr>
            </w:pPr>
            <w:r w:rsidRPr="009B0877">
              <w:rPr>
                <w:rFonts w:asciiTheme="majorHAnsi" w:hAnsiTheme="majorHAnsi" w:cstheme="majorHAnsi"/>
              </w:rPr>
              <w:t>0.10</w:t>
            </w:r>
            <w:r w:rsidR="00001FC3">
              <w:rPr>
                <w:rFonts w:asciiTheme="majorHAnsi" w:hAnsiTheme="majorHAnsi" w:cstheme="majorHAnsi"/>
              </w:rPr>
              <w:t>*</w:t>
            </w:r>
            <w:r w:rsidR="00001FC3">
              <w:t>**</w:t>
            </w:r>
          </w:p>
        </w:tc>
        <w:tc>
          <w:tcPr>
            <w:tcW w:w="852" w:type="pct"/>
            <w:tcBorders>
              <w:top w:val="single" w:sz="4" w:space="0" w:color="auto"/>
            </w:tcBorders>
          </w:tcPr>
          <w:p w14:paraId="3DEBD3A0" w14:textId="5EAC1B9B" w:rsidR="00A14164" w:rsidRPr="009B0877" w:rsidRDefault="00A14164" w:rsidP="00753281">
            <w:pPr>
              <w:rPr>
                <w:rFonts w:asciiTheme="majorHAnsi" w:hAnsiTheme="majorHAnsi" w:cstheme="majorHAnsi"/>
              </w:rPr>
            </w:pPr>
            <w:r w:rsidRPr="009B0877">
              <w:rPr>
                <w:rFonts w:asciiTheme="majorHAnsi" w:hAnsiTheme="majorHAnsi" w:cstheme="majorHAnsi"/>
              </w:rPr>
              <w:t>0.13</w:t>
            </w:r>
            <w:r w:rsidR="00001FC3">
              <w:rPr>
                <w:rFonts w:asciiTheme="majorHAnsi" w:hAnsiTheme="majorHAnsi" w:cstheme="majorHAnsi"/>
              </w:rPr>
              <w:t>*</w:t>
            </w:r>
            <w:r w:rsidR="00001FC3">
              <w:t>**</w:t>
            </w:r>
          </w:p>
        </w:tc>
      </w:tr>
      <w:tr w:rsidR="00A14164" w:rsidRPr="009B0877" w14:paraId="50899C18" w14:textId="77777777" w:rsidTr="00753281">
        <w:trPr>
          <w:trHeight w:val="290"/>
        </w:trPr>
        <w:tc>
          <w:tcPr>
            <w:tcW w:w="1247" w:type="pct"/>
          </w:tcPr>
          <w:p w14:paraId="12A0C0C1" w14:textId="77777777" w:rsidR="00A14164" w:rsidRPr="009B0877" w:rsidRDefault="00A14164" w:rsidP="00C06D2C">
            <w:pPr>
              <w:rPr>
                <w:rFonts w:asciiTheme="majorHAnsi" w:hAnsiTheme="majorHAnsi" w:cstheme="majorHAnsi"/>
              </w:rPr>
            </w:pPr>
          </w:p>
        </w:tc>
        <w:tc>
          <w:tcPr>
            <w:tcW w:w="1284" w:type="pct"/>
          </w:tcPr>
          <w:p w14:paraId="3C0F613D"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3X (n = 159,055)</w:t>
            </w:r>
          </w:p>
        </w:tc>
        <w:tc>
          <w:tcPr>
            <w:tcW w:w="808" w:type="pct"/>
          </w:tcPr>
          <w:p w14:paraId="351232AF" w14:textId="736A02F7" w:rsidR="00A14164" w:rsidRPr="009B0877" w:rsidRDefault="00A14164" w:rsidP="00753281">
            <w:pPr>
              <w:rPr>
                <w:rFonts w:asciiTheme="majorHAnsi" w:hAnsiTheme="majorHAnsi" w:cstheme="majorHAnsi"/>
              </w:rPr>
            </w:pPr>
            <w:r w:rsidRPr="009B0877">
              <w:rPr>
                <w:rFonts w:asciiTheme="majorHAnsi" w:hAnsiTheme="majorHAnsi" w:cstheme="majorHAnsi"/>
              </w:rPr>
              <w:t>-0.04</w:t>
            </w:r>
            <w:r w:rsidR="00001FC3">
              <w:rPr>
                <w:rFonts w:asciiTheme="majorHAnsi" w:hAnsiTheme="majorHAnsi" w:cstheme="majorHAnsi"/>
              </w:rPr>
              <w:t>*</w:t>
            </w:r>
            <w:r w:rsidR="00001FC3">
              <w:t>**</w:t>
            </w:r>
          </w:p>
        </w:tc>
        <w:tc>
          <w:tcPr>
            <w:tcW w:w="808" w:type="pct"/>
          </w:tcPr>
          <w:p w14:paraId="162F2F08" w14:textId="353F23DF" w:rsidR="00A14164" w:rsidRPr="009B0877" w:rsidRDefault="00A14164" w:rsidP="00753281">
            <w:pPr>
              <w:rPr>
                <w:rFonts w:asciiTheme="majorHAnsi" w:hAnsiTheme="majorHAnsi" w:cstheme="majorHAnsi"/>
              </w:rPr>
            </w:pPr>
            <w:r w:rsidRPr="009B0877">
              <w:rPr>
                <w:rFonts w:asciiTheme="majorHAnsi" w:hAnsiTheme="majorHAnsi" w:cstheme="majorHAnsi"/>
              </w:rPr>
              <w:t>0.04</w:t>
            </w:r>
            <w:r w:rsidR="00001FC3">
              <w:rPr>
                <w:rFonts w:asciiTheme="majorHAnsi" w:hAnsiTheme="majorHAnsi" w:cstheme="majorHAnsi"/>
              </w:rPr>
              <w:t>*</w:t>
            </w:r>
            <w:r w:rsidR="00001FC3">
              <w:t>**</w:t>
            </w:r>
          </w:p>
        </w:tc>
        <w:tc>
          <w:tcPr>
            <w:tcW w:w="852" w:type="pct"/>
          </w:tcPr>
          <w:p w14:paraId="2B2BF603" w14:textId="5DEDC6B0" w:rsidR="00A14164" w:rsidRPr="009B0877" w:rsidRDefault="00A14164" w:rsidP="00753281">
            <w:pPr>
              <w:rPr>
                <w:rFonts w:asciiTheme="majorHAnsi" w:hAnsiTheme="majorHAnsi" w:cstheme="majorHAnsi"/>
              </w:rPr>
            </w:pPr>
            <w:r w:rsidRPr="009B0877">
              <w:rPr>
                <w:rFonts w:asciiTheme="majorHAnsi" w:hAnsiTheme="majorHAnsi" w:cstheme="majorHAnsi"/>
              </w:rPr>
              <w:t>0.06</w:t>
            </w:r>
            <w:r w:rsidR="00001FC3">
              <w:rPr>
                <w:rFonts w:asciiTheme="majorHAnsi" w:hAnsiTheme="majorHAnsi" w:cstheme="majorHAnsi"/>
              </w:rPr>
              <w:t>*</w:t>
            </w:r>
            <w:r w:rsidR="00001FC3">
              <w:t>**</w:t>
            </w:r>
          </w:p>
        </w:tc>
      </w:tr>
      <w:tr w:rsidR="00A14164" w:rsidRPr="009B0877" w14:paraId="27C25AC7" w14:textId="77777777" w:rsidTr="00753281">
        <w:trPr>
          <w:trHeight w:val="290"/>
        </w:trPr>
        <w:tc>
          <w:tcPr>
            <w:tcW w:w="1247" w:type="pct"/>
            <w:tcBorders>
              <w:bottom w:val="single" w:sz="4" w:space="0" w:color="auto"/>
            </w:tcBorders>
          </w:tcPr>
          <w:p w14:paraId="4A3617BD" w14:textId="77777777" w:rsidR="00A14164" w:rsidRPr="009B0877" w:rsidRDefault="00A14164" w:rsidP="00C06D2C">
            <w:pPr>
              <w:rPr>
                <w:rFonts w:asciiTheme="majorHAnsi" w:hAnsiTheme="majorHAnsi" w:cstheme="majorHAnsi"/>
              </w:rPr>
            </w:pPr>
          </w:p>
        </w:tc>
        <w:tc>
          <w:tcPr>
            <w:tcW w:w="1284" w:type="pct"/>
            <w:tcBorders>
              <w:bottom w:val="single" w:sz="4" w:space="0" w:color="auto"/>
            </w:tcBorders>
          </w:tcPr>
          <w:p w14:paraId="18399164"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AMS (n = 4079)</w:t>
            </w:r>
          </w:p>
        </w:tc>
        <w:tc>
          <w:tcPr>
            <w:tcW w:w="808" w:type="pct"/>
            <w:tcBorders>
              <w:bottom w:val="single" w:sz="4" w:space="0" w:color="auto"/>
            </w:tcBorders>
          </w:tcPr>
          <w:p w14:paraId="738B7A19" w14:textId="47D6D355" w:rsidR="00A14164" w:rsidRPr="009B0877" w:rsidRDefault="00A14164" w:rsidP="00753281">
            <w:pPr>
              <w:rPr>
                <w:rFonts w:asciiTheme="majorHAnsi" w:hAnsiTheme="majorHAnsi" w:cstheme="majorHAnsi"/>
              </w:rPr>
            </w:pPr>
            <w:r w:rsidRPr="009B0877">
              <w:rPr>
                <w:rFonts w:asciiTheme="majorHAnsi" w:hAnsiTheme="majorHAnsi" w:cstheme="majorHAnsi"/>
              </w:rPr>
              <w:t>-0.18</w:t>
            </w:r>
            <w:r w:rsidR="00001FC3">
              <w:rPr>
                <w:rFonts w:asciiTheme="majorHAnsi" w:hAnsiTheme="majorHAnsi" w:cstheme="majorHAnsi"/>
              </w:rPr>
              <w:t>*</w:t>
            </w:r>
            <w:r w:rsidR="00001FC3">
              <w:t>**</w:t>
            </w:r>
          </w:p>
        </w:tc>
        <w:tc>
          <w:tcPr>
            <w:tcW w:w="808" w:type="pct"/>
            <w:tcBorders>
              <w:bottom w:val="single" w:sz="4" w:space="0" w:color="auto"/>
            </w:tcBorders>
          </w:tcPr>
          <w:p w14:paraId="48D809F1" w14:textId="5F80E2C2" w:rsidR="00A14164" w:rsidRPr="009B0877" w:rsidRDefault="00A14164" w:rsidP="00753281">
            <w:pPr>
              <w:rPr>
                <w:rFonts w:asciiTheme="majorHAnsi" w:hAnsiTheme="majorHAnsi" w:cstheme="majorHAnsi"/>
              </w:rPr>
            </w:pPr>
            <w:r w:rsidRPr="009B0877">
              <w:rPr>
                <w:rFonts w:asciiTheme="majorHAnsi" w:hAnsiTheme="majorHAnsi" w:cstheme="majorHAnsi"/>
              </w:rPr>
              <w:t>-0.27</w:t>
            </w:r>
            <w:r w:rsidR="00001FC3">
              <w:rPr>
                <w:rFonts w:asciiTheme="majorHAnsi" w:hAnsiTheme="majorHAnsi" w:cstheme="majorHAnsi"/>
              </w:rPr>
              <w:t>*</w:t>
            </w:r>
            <w:r w:rsidR="00001FC3">
              <w:t>**</w:t>
            </w:r>
          </w:p>
        </w:tc>
        <w:tc>
          <w:tcPr>
            <w:tcW w:w="852" w:type="pct"/>
            <w:tcBorders>
              <w:bottom w:val="single" w:sz="4" w:space="0" w:color="auto"/>
            </w:tcBorders>
          </w:tcPr>
          <w:p w14:paraId="23023BF1" w14:textId="52EC4A5D" w:rsidR="00A14164" w:rsidRPr="009B0877" w:rsidRDefault="00A14164" w:rsidP="00753281">
            <w:pPr>
              <w:rPr>
                <w:rFonts w:asciiTheme="majorHAnsi" w:hAnsiTheme="majorHAnsi" w:cstheme="majorHAnsi"/>
              </w:rPr>
            </w:pPr>
            <w:r w:rsidRPr="009B0877">
              <w:rPr>
                <w:rFonts w:asciiTheme="majorHAnsi" w:hAnsiTheme="majorHAnsi" w:cstheme="majorHAnsi"/>
              </w:rPr>
              <w:t>-0.29</w:t>
            </w:r>
            <w:r w:rsidR="00001FC3">
              <w:rPr>
                <w:rFonts w:asciiTheme="majorHAnsi" w:hAnsiTheme="majorHAnsi" w:cstheme="majorHAnsi"/>
              </w:rPr>
              <w:t>*</w:t>
            </w:r>
            <w:r w:rsidR="00001FC3">
              <w:t>**</w:t>
            </w:r>
          </w:p>
        </w:tc>
      </w:tr>
      <w:tr w:rsidR="00A14164" w:rsidRPr="009B0877" w14:paraId="5D63F012" w14:textId="77777777" w:rsidTr="00753281">
        <w:trPr>
          <w:trHeight w:val="303"/>
        </w:trPr>
        <w:tc>
          <w:tcPr>
            <w:tcW w:w="1247" w:type="pct"/>
            <w:tcBorders>
              <w:top w:val="single" w:sz="4" w:space="0" w:color="auto"/>
            </w:tcBorders>
          </w:tcPr>
          <w:p w14:paraId="6621500B"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Jersey</w:t>
            </w:r>
          </w:p>
        </w:tc>
        <w:tc>
          <w:tcPr>
            <w:tcW w:w="1284" w:type="pct"/>
            <w:tcBorders>
              <w:top w:val="single" w:sz="4" w:space="0" w:color="auto"/>
            </w:tcBorders>
          </w:tcPr>
          <w:p w14:paraId="2708A857"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2X (n = 2248)</w:t>
            </w:r>
          </w:p>
        </w:tc>
        <w:tc>
          <w:tcPr>
            <w:tcW w:w="808" w:type="pct"/>
            <w:tcBorders>
              <w:top w:val="single" w:sz="4" w:space="0" w:color="auto"/>
            </w:tcBorders>
          </w:tcPr>
          <w:p w14:paraId="122ECC21" w14:textId="2BF446FF" w:rsidR="00A14164" w:rsidRPr="009B0877" w:rsidRDefault="00A14164" w:rsidP="00753281">
            <w:pPr>
              <w:rPr>
                <w:rFonts w:asciiTheme="majorHAnsi" w:hAnsiTheme="majorHAnsi" w:cstheme="majorHAnsi"/>
              </w:rPr>
            </w:pPr>
            <w:r w:rsidRPr="009B0877">
              <w:rPr>
                <w:rFonts w:asciiTheme="majorHAnsi" w:hAnsiTheme="majorHAnsi" w:cstheme="majorHAnsi"/>
              </w:rPr>
              <w:t>-0.13</w:t>
            </w:r>
            <w:r w:rsidR="00001FC3">
              <w:rPr>
                <w:rFonts w:asciiTheme="majorHAnsi" w:hAnsiTheme="majorHAnsi" w:cstheme="majorHAnsi"/>
              </w:rPr>
              <w:t>*</w:t>
            </w:r>
            <w:r w:rsidR="00001FC3">
              <w:t>**</w:t>
            </w:r>
          </w:p>
        </w:tc>
        <w:tc>
          <w:tcPr>
            <w:tcW w:w="808" w:type="pct"/>
            <w:tcBorders>
              <w:top w:val="single" w:sz="4" w:space="0" w:color="auto"/>
            </w:tcBorders>
          </w:tcPr>
          <w:p w14:paraId="2859BC25" w14:textId="42A1EF2A" w:rsidR="00A14164" w:rsidRPr="009B0877" w:rsidRDefault="00A14164" w:rsidP="00753281">
            <w:pPr>
              <w:rPr>
                <w:rFonts w:asciiTheme="majorHAnsi" w:hAnsiTheme="majorHAnsi" w:cstheme="majorHAnsi"/>
              </w:rPr>
            </w:pPr>
            <w:r w:rsidRPr="009B0877">
              <w:rPr>
                <w:rFonts w:asciiTheme="majorHAnsi" w:hAnsiTheme="majorHAnsi" w:cstheme="majorHAnsi"/>
              </w:rPr>
              <w:t>-0.07</w:t>
            </w:r>
            <w:r w:rsidR="008E5098" w:rsidRPr="00753281">
              <w:rPr>
                <w:rStyle w:val="Emphasis"/>
                <w:rFonts w:asciiTheme="majorHAnsi" w:hAnsiTheme="majorHAnsi" w:cstheme="majorHAnsi"/>
                <w:color w:val="5F6368"/>
                <w:shd w:val="clear" w:color="auto" w:fill="FFFFFF"/>
                <w:vertAlign w:val="superscript"/>
              </w:rPr>
              <w:t>†</w:t>
            </w:r>
          </w:p>
        </w:tc>
        <w:tc>
          <w:tcPr>
            <w:tcW w:w="852" w:type="pct"/>
            <w:tcBorders>
              <w:top w:val="single" w:sz="4" w:space="0" w:color="auto"/>
            </w:tcBorders>
          </w:tcPr>
          <w:p w14:paraId="1593AD16" w14:textId="20A27840" w:rsidR="00A14164" w:rsidRPr="009B0877" w:rsidRDefault="00A14164" w:rsidP="00753281">
            <w:pPr>
              <w:rPr>
                <w:rFonts w:asciiTheme="majorHAnsi" w:hAnsiTheme="majorHAnsi" w:cstheme="majorHAnsi"/>
              </w:rPr>
            </w:pPr>
            <w:r w:rsidRPr="009B0877">
              <w:rPr>
                <w:rFonts w:asciiTheme="majorHAnsi" w:hAnsiTheme="majorHAnsi" w:cstheme="majorHAnsi"/>
              </w:rPr>
              <w:t>-0.24</w:t>
            </w:r>
            <w:r w:rsidR="00001FC3">
              <w:rPr>
                <w:rFonts w:asciiTheme="majorHAnsi" w:hAnsiTheme="majorHAnsi" w:cstheme="majorHAnsi"/>
              </w:rPr>
              <w:t>*</w:t>
            </w:r>
            <w:r w:rsidR="00001FC3">
              <w:t>**</w:t>
            </w:r>
          </w:p>
        </w:tc>
      </w:tr>
      <w:tr w:rsidR="00A14164" w:rsidRPr="009B0877" w14:paraId="73551C9E" w14:textId="77777777" w:rsidTr="00753281">
        <w:trPr>
          <w:trHeight w:val="290"/>
        </w:trPr>
        <w:tc>
          <w:tcPr>
            <w:tcW w:w="1247" w:type="pct"/>
          </w:tcPr>
          <w:p w14:paraId="5DFDBC87" w14:textId="77777777" w:rsidR="00A14164" w:rsidRPr="009B0877" w:rsidRDefault="00A14164" w:rsidP="00C06D2C">
            <w:pPr>
              <w:rPr>
                <w:rFonts w:asciiTheme="majorHAnsi" w:hAnsiTheme="majorHAnsi" w:cstheme="majorHAnsi"/>
              </w:rPr>
            </w:pPr>
          </w:p>
        </w:tc>
        <w:tc>
          <w:tcPr>
            <w:tcW w:w="1284" w:type="pct"/>
          </w:tcPr>
          <w:p w14:paraId="6A3666A6"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3X (n = 32,583)</w:t>
            </w:r>
          </w:p>
        </w:tc>
        <w:tc>
          <w:tcPr>
            <w:tcW w:w="808" w:type="pct"/>
          </w:tcPr>
          <w:p w14:paraId="440CE5D1" w14:textId="5F84BBC7" w:rsidR="00A14164" w:rsidRPr="009B0877" w:rsidRDefault="00A14164" w:rsidP="00753281">
            <w:pPr>
              <w:rPr>
                <w:rFonts w:asciiTheme="majorHAnsi" w:hAnsiTheme="majorHAnsi" w:cstheme="majorHAnsi"/>
              </w:rPr>
            </w:pPr>
            <w:r w:rsidRPr="009B0877">
              <w:rPr>
                <w:rFonts w:asciiTheme="majorHAnsi" w:hAnsiTheme="majorHAnsi" w:cstheme="majorHAnsi"/>
              </w:rPr>
              <w:t>-0.13</w:t>
            </w:r>
            <w:r w:rsidR="00001FC3">
              <w:rPr>
                <w:rFonts w:asciiTheme="majorHAnsi" w:hAnsiTheme="majorHAnsi" w:cstheme="majorHAnsi"/>
              </w:rPr>
              <w:t>*</w:t>
            </w:r>
            <w:r w:rsidR="00001FC3">
              <w:t>**</w:t>
            </w:r>
          </w:p>
        </w:tc>
        <w:tc>
          <w:tcPr>
            <w:tcW w:w="808" w:type="pct"/>
          </w:tcPr>
          <w:p w14:paraId="3DD951E7" w14:textId="549EF3A6" w:rsidR="00A14164" w:rsidRPr="009B0877" w:rsidRDefault="00A14164" w:rsidP="00753281">
            <w:pPr>
              <w:rPr>
                <w:rFonts w:asciiTheme="majorHAnsi" w:hAnsiTheme="majorHAnsi" w:cstheme="majorHAnsi"/>
              </w:rPr>
            </w:pPr>
            <w:r w:rsidRPr="009B0877">
              <w:rPr>
                <w:rFonts w:asciiTheme="majorHAnsi" w:hAnsiTheme="majorHAnsi" w:cstheme="majorHAnsi"/>
              </w:rPr>
              <w:t>-0.14</w:t>
            </w:r>
            <w:r w:rsidR="00001FC3">
              <w:rPr>
                <w:rFonts w:asciiTheme="majorHAnsi" w:hAnsiTheme="majorHAnsi" w:cstheme="majorHAnsi"/>
              </w:rPr>
              <w:t>*</w:t>
            </w:r>
            <w:r w:rsidR="00001FC3">
              <w:t>**</w:t>
            </w:r>
          </w:p>
        </w:tc>
        <w:tc>
          <w:tcPr>
            <w:tcW w:w="852" w:type="pct"/>
          </w:tcPr>
          <w:p w14:paraId="5527CFA0" w14:textId="284374DE" w:rsidR="00A14164" w:rsidRPr="009B0877" w:rsidRDefault="00A14164" w:rsidP="00753281">
            <w:pPr>
              <w:rPr>
                <w:rFonts w:asciiTheme="majorHAnsi" w:hAnsiTheme="majorHAnsi" w:cstheme="majorHAnsi"/>
              </w:rPr>
            </w:pPr>
            <w:r w:rsidRPr="009B0877">
              <w:rPr>
                <w:rFonts w:asciiTheme="majorHAnsi" w:hAnsiTheme="majorHAnsi" w:cstheme="majorHAnsi"/>
              </w:rPr>
              <w:t>-0.27</w:t>
            </w:r>
            <w:r w:rsidR="00001FC3">
              <w:rPr>
                <w:rFonts w:asciiTheme="majorHAnsi" w:hAnsiTheme="majorHAnsi" w:cstheme="majorHAnsi"/>
              </w:rPr>
              <w:t>*</w:t>
            </w:r>
            <w:r w:rsidR="00001FC3">
              <w:t>**</w:t>
            </w:r>
          </w:p>
        </w:tc>
      </w:tr>
      <w:tr w:rsidR="00A14164" w:rsidRPr="009B0877" w14:paraId="702A2A5F" w14:textId="77777777" w:rsidTr="00753281">
        <w:trPr>
          <w:trHeight w:val="290"/>
        </w:trPr>
        <w:tc>
          <w:tcPr>
            <w:tcW w:w="1247" w:type="pct"/>
            <w:tcBorders>
              <w:bottom w:val="single" w:sz="4" w:space="0" w:color="auto"/>
            </w:tcBorders>
          </w:tcPr>
          <w:p w14:paraId="2337BE07" w14:textId="77777777" w:rsidR="00A14164" w:rsidRPr="009B0877" w:rsidRDefault="00A14164" w:rsidP="00C06D2C">
            <w:pPr>
              <w:rPr>
                <w:rFonts w:asciiTheme="majorHAnsi" w:hAnsiTheme="majorHAnsi" w:cstheme="majorHAnsi"/>
              </w:rPr>
            </w:pPr>
          </w:p>
        </w:tc>
        <w:tc>
          <w:tcPr>
            <w:tcW w:w="1284" w:type="pct"/>
            <w:tcBorders>
              <w:bottom w:val="single" w:sz="4" w:space="0" w:color="auto"/>
            </w:tcBorders>
          </w:tcPr>
          <w:p w14:paraId="2C81EA49" w14:textId="77777777" w:rsidR="00A14164" w:rsidRPr="009B0877" w:rsidRDefault="00A14164" w:rsidP="00C06D2C">
            <w:pPr>
              <w:rPr>
                <w:rFonts w:asciiTheme="majorHAnsi" w:hAnsiTheme="majorHAnsi" w:cstheme="majorHAnsi"/>
              </w:rPr>
            </w:pPr>
            <w:r w:rsidRPr="009B0877">
              <w:rPr>
                <w:rFonts w:asciiTheme="majorHAnsi" w:hAnsiTheme="majorHAnsi" w:cstheme="majorHAnsi"/>
              </w:rPr>
              <w:t>AMS (n = 2462)</w:t>
            </w:r>
          </w:p>
        </w:tc>
        <w:tc>
          <w:tcPr>
            <w:tcW w:w="808" w:type="pct"/>
            <w:tcBorders>
              <w:bottom w:val="single" w:sz="4" w:space="0" w:color="auto"/>
            </w:tcBorders>
          </w:tcPr>
          <w:p w14:paraId="0F05C0E6" w14:textId="77777777" w:rsidR="00A14164" w:rsidRPr="009B0877" w:rsidRDefault="00A14164" w:rsidP="00753281">
            <w:pPr>
              <w:rPr>
                <w:rFonts w:asciiTheme="majorHAnsi" w:hAnsiTheme="majorHAnsi" w:cstheme="majorHAnsi"/>
              </w:rPr>
            </w:pPr>
            <w:r w:rsidRPr="008E5098">
              <w:rPr>
                <w:rFonts w:asciiTheme="majorHAnsi" w:hAnsiTheme="majorHAnsi" w:cstheme="majorHAnsi"/>
                <w:color w:val="D0CECE" w:themeColor="background2" w:themeShade="E6"/>
              </w:rPr>
              <w:t>-0.01</w:t>
            </w:r>
          </w:p>
        </w:tc>
        <w:tc>
          <w:tcPr>
            <w:tcW w:w="808" w:type="pct"/>
            <w:tcBorders>
              <w:bottom w:val="single" w:sz="4" w:space="0" w:color="auto"/>
            </w:tcBorders>
          </w:tcPr>
          <w:p w14:paraId="6AC5EAE1" w14:textId="76741BC3" w:rsidR="00A14164" w:rsidRPr="009B0877" w:rsidRDefault="00A14164" w:rsidP="00753281">
            <w:pPr>
              <w:rPr>
                <w:rFonts w:asciiTheme="majorHAnsi" w:hAnsiTheme="majorHAnsi" w:cstheme="majorHAnsi"/>
              </w:rPr>
            </w:pPr>
            <w:r w:rsidRPr="009B0877">
              <w:rPr>
                <w:rFonts w:asciiTheme="majorHAnsi" w:hAnsiTheme="majorHAnsi" w:cstheme="majorHAnsi"/>
              </w:rPr>
              <w:t>-0.05</w:t>
            </w:r>
            <w:r w:rsidR="008E5098" w:rsidRPr="00753281">
              <w:rPr>
                <w:rStyle w:val="Emphasis"/>
                <w:rFonts w:asciiTheme="majorHAnsi" w:hAnsiTheme="majorHAnsi" w:cstheme="majorHAnsi"/>
                <w:color w:val="5F6368"/>
                <w:shd w:val="clear" w:color="auto" w:fill="FFFFFF"/>
                <w:vertAlign w:val="superscript"/>
              </w:rPr>
              <w:t>†</w:t>
            </w:r>
          </w:p>
        </w:tc>
        <w:tc>
          <w:tcPr>
            <w:tcW w:w="852" w:type="pct"/>
            <w:tcBorders>
              <w:bottom w:val="single" w:sz="4" w:space="0" w:color="auto"/>
            </w:tcBorders>
          </w:tcPr>
          <w:p w14:paraId="45D0A3D6" w14:textId="77777777" w:rsidR="00A14164" w:rsidRPr="009B0877" w:rsidRDefault="00A14164" w:rsidP="00753281">
            <w:pPr>
              <w:rPr>
                <w:rFonts w:asciiTheme="majorHAnsi" w:hAnsiTheme="majorHAnsi" w:cstheme="majorHAnsi"/>
              </w:rPr>
            </w:pPr>
            <w:r w:rsidRPr="008E5098">
              <w:rPr>
                <w:rFonts w:asciiTheme="majorHAnsi" w:hAnsiTheme="majorHAnsi" w:cstheme="majorHAnsi"/>
                <w:color w:val="D0CECE" w:themeColor="background2" w:themeShade="E6"/>
              </w:rPr>
              <w:t>-0.03</w:t>
            </w:r>
          </w:p>
        </w:tc>
      </w:tr>
      <w:tr w:rsidR="00753281" w:rsidRPr="00753281" w14:paraId="1D22379A" w14:textId="77777777" w:rsidTr="00753281">
        <w:trPr>
          <w:trHeight w:val="290"/>
        </w:trPr>
        <w:tc>
          <w:tcPr>
            <w:tcW w:w="1247" w:type="pct"/>
            <w:tcBorders>
              <w:top w:val="single" w:sz="4" w:space="0" w:color="auto"/>
            </w:tcBorders>
          </w:tcPr>
          <w:p w14:paraId="1CA8725A" w14:textId="77777777" w:rsidR="00753281" w:rsidRPr="00753281" w:rsidRDefault="00753281" w:rsidP="00C06D2C">
            <w:pPr>
              <w:rPr>
                <w:rFonts w:asciiTheme="majorHAnsi" w:hAnsiTheme="majorHAnsi" w:cstheme="majorHAnsi"/>
                <w:color w:val="4472C4" w:themeColor="accent1"/>
              </w:rPr>
            </w:pPr>
          </w:p>
        </w:tc>
        <w:tc>
          <w:tcPr>
            <w:tcW w:w="1284" w:type="pct"/>
            <w:tcBorders>
              <w:top w:val="single" w:sz="4" w:space="0" w:color="auto"/>
            </w:tcBorders>
          </w:tcPr>
          <w:p w14:paraId="0537B9A5" w14:textId="77777777" w:rsidR="00A14164" w:rsidRPr="00753281" w:rsidRDefault="00A14164" w:rsidP="00C06D2C">
            <w:pPr>
              <w:rPr>
                <w:rFonts w:asciiTheme="majorHAnsi" w:hAnsiTheme="majorHAnsi" w:cstheme="majorHAnsi"/>
                <w:color w:val="4472C4" w:themeColor="accent1"/>
              </w:rPr>
            </w:pPr>
          </w:p>
        </w:tc>
        <w:tc>
          <w:tcPr>
            <w:tcW w:w="808" w:type="pct"/>
            <w:tcBorders>
              <w:top w:val="single" w:sz="4" w:space="0" w:color="auto"/>
            </w:tcBorders>
          </w:tcPr>
          <w:p w14:paraId="45D9A557" w14:textId="77777777" w:rsidR="00A14164" w:rsidRPr="00753281" w:rsidRDefault="00A14164" w:rsidP="00C06D2C">
            <w:pPr>
              <w:jc w:val="center"/>
              <w:rPr>
                <w:rFonts w:asciiTheme="majorHAnsi" w:hAnsiTheme="majorHAnsi" w:cstheme="majorHAnsi"/>
                <w:color w:val="4472C4" w:themeColor="accent1"/>
              </w:rPr>
            </w:pPr>
          </w:p>
        </w:tc>
        <w:tc>
          <w:tcPr>
            <w:tcW w:w="808" w:type="pct"/>
            <w:tcBorders>
              <w:top w:val="single" w:sz="4" w:space="0" w:color="auto"/>
            </w:tcBorders>
          </w:tcPr>
          <w:p w14:paraId="49A8CF80" w14:textId="77777777" w:rsidR="00A14164" w:rsidRPr="00753281" w:rsidRDefault="00A14164" w:rsidP="00C06D2C">
            <w:pPr>
              <w:jc w:val="center"/>
              <w:rPr>
                <w:rFonts w:asciiTheme="majorHAnsi" w:hAnsiTheme="majorHAnsi" w:cstheme="majorHAnsi"/>
                <w:color w:val="4472C4" w:themeColor="accent1"/>
              </w:rPr>
            </w:pPr>
          </w:p>
        </w:tc>
        <w:tc>
          <w:tcPr>
            <w:tcW w:w="852" w:type="pct"/>
            <w:tcBorders>
              <w:top w:val="single" w:sz="4" w:space="0" w:color="auto"/>
            </w:tcBorders>
          </w:tcPr>
          <w:p w14:paraId="6C2D339E" w14:textId="77777777" w:rsidR="00A14164" w:rsidRPr="00753281" w:rsidRDefault="00A14164" w:rsidP="00C06D2C">
            <w:pPr>
              <w:jc w:val="center"/>
              <w:rPr>
                <w:rFonts w:asciiTheme="majorHAnsi" w:hAnsiTheme="majorHAnsi" w:cstheme="majorHAnsi"/>
                <w:color w:val="4472C4" w:themeColor="accent1"/>
              </w:rPr>
            </w:pPr>
          </w:p>
        </w:tc>
      </w:tr>
    </w:tbl>
    <w:p w14:paraId="4B9D4C16" w14:textId="5848C654" w:rsidR="00A14164" w:rsidRPr="002D1648" w:rsidRDefault="00753281" w:rsidP="00A13457">
      <w:pPr>
        <w:rPr>
          <w:rFonts w:asciiTheme="majorHAnsi" w:hAnsiTheme="majorHAnsi" w:cstheme="majorHAnsi"/>
          <w:i/>
          <w:iCs/>
          <w:color w:val="4472C4" w:themeColor="accent1"/>
        </w:rPr>
      </w:pPr>
      <w:r w:rsidRPr="002D1648">
        <w:rPr>
          <w:rFonts w:asciiTheme="majorHAnsi" w:hAnsiTheme="majorHAnsi" w:cstheme="majorHAnsi"/>
          <w:i/>
          <w:iCs/>
          <w:color w:val="4472C4" w:themeColor="accent1"/>
        </w:rPr>
        <w:t xml:space="preserve">From Robert: </w:t>
      </w:r>
    </w:p>
    <w:p w14:paraId="2C314A6A" w14:textId="122834F5" w:rsidR="00A14164" w:rsidRPr="00753281" w:rsidRDefault="00753281" w:rsidP="00753281">
      <w:pPr>
        <w:spacing w:after="240"/>
        <w:rPr>
          <w:rFonts w:asciiTheme="majorHAnsi" w:hAnsiTheme="majorHAnsi" w:cstheme="majorHAnsi"/>
          <w:b/>
          <w:bCs/>
          <w:i/>
          <w:iCs/>
          <w:color w:val="4472C4" w:themeColor="accent1"/>
        </w:rPr>
      </w:pPr>
      <w:r>
        <w:rPr>
          <w:rFonts w:ascii="Calibri" w:hAnsi="Calibri" w:cs="Calibri"/>
          <w:color w:val="1F497D"/>
          <w:sz w:val="22"/>
          <w:szCs w:val="22"/>
          <w:shd w:val="clear" w:color="auto" w:fill="FFFFFF"/>
        </w:rPr>
        <w:t>Wh</w:t>
      </w:r>
      <w:r>
        <w:rPr>
          <w:rFonts w:ascii="Calibri" w:hAnsi="Calibri" w:cs="Calibri"/>
          <w:color w:val="1F497D"/>
          <w:sz w:val="22"/>
          <w:szCs w:val="22"/>
          <w:shd w:val="clear" w:color="auto" w:fill="FFFFFF"/>
        </w:rPr>
        <w:t xml:space="preserve">at if Milking speed should be considered a </w:t>
      </w:r>
      <w:proofErr w:type="gramStart"/>
      <w:r>
        <w:rPr>
          <w:rFonts w:ascii="Calibri" w:hAnsi="Calibri" w:cs="Calibri"/>
          <w:color w:val="1F497D"/>
          <w:sz w:val="22"/>
          <w:szCs w:val="22"/>
          <w:shd w:val="clear" w:color="auto" w:fill="FFFFFF"/>
        </w:rPr>
        <w:t>2 way</w:t>
      </w:r>
      <w:proofErr w:type="gramEnd"/>
      <w:r>
        <w:rPr>
          <w:rFonts w:ascii="Calibri" w:hAnsi="Calibri" w:cs="Calibri"/>
          <w:color w:val="1F497D"/>
          <w:sz w:val="22"/>
          <w:szCs w:val="22"/>
          <w:shd w:val="clear" w:color="auto" w:fill="FFFFFF"/>
        </w:rPr>
        <w:t xml:space="preserve"> trait, i.e. low milking speed versus high milking speed can equally point at higher SCC/Mastitis.   The correlation analysis would wash out the low MS versus high MS results so correlation could be close to 0.  What if we looked at the number of standard deviation from the mean in a herd and see how that correlates with SCC and mastitis events?</w:t>
      </w:r>
    </w:p>
    <w:p w14:paraId="20639A76" w14:textId="2963973A" w:rsidR="00753281" w:rsidRDefault="00753281">
      <w:pPr>
        <w:rPr>
          <w:rFonts w:asciiTheme="majorHAnsi" w:hAnsiTheme="majorHAnsi" w:cstheme="majorHAnsi"/>
          <w:b/>
          <w:bCs/>
          <w:i/>
          <w:iCs/>
        </w:rPr>
      </w:pPr>
      <w:r>
        <w:rPr>
          <w:rFonts w:asciiTheme="majorHAnsi" w:hAnsiTheme="majorHAnsi" w:cstheme="majorHAnsi"/>
          <w:b/>
          <w:bCs/>
          <w:i/>
          <w:iCs/>
          <w:noProof/>
        </w:rPr>
        <w:drawing>
          <wp:inline distT="0" distB="0" distL="0" distR="0" wp14:anchorId="31876178" wp14:editId="6CAD60BD">
            <wp:extent cx="2997042" cy="1995661"/>
            <wp:effectExtent l="0" t="0" r="635" b="0"/>
            <wp:docPr id="2103237738"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37738" name="Picture 1" descr="Chart, histo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2938" cy="2039540"/>
                    </a:xfrm>
                    <a:prstGeom prst="rect">
                      <a:avLst/>
                    </a:prstGeom>
                  </pic:spPr>
                </pic:pic>
              </a:graphicData>
            </a:graphic>
          </wp:inline>
        </w:drawing>
      </w:r>
      <w:r>
        <w:rPr>
          <w:rFonts w:asciiTheme="majorHAnsi" w:hAnsiTheme="majorHAnsi" w:cstheme="majorHAnsi"/>
          <w:b/>
          <w:bCs/>
          <w:i/>
          <w:iCs/>
        </w:rPr>
        <w:br w:type="page"/>
      </w:r>
    </w:p>
    <w:p w14:paraId="40EB89B5" w14:textId="02777894" w:rsidR="00A14164" w:rsidRPr="00A14164" w:rsidRDefault="00A14164" w:rsidP="00A14164">
      <w:pPr>
        <w:rPr>
          <w:rFonts w:asciiTheme="majorHAnsi" w:hAnsiTheme="majorHAnsi" w:cstheme="majorHAnsi"/>
          <w:b/>
          <w:bCs/>
          <w:i/>
          <w:iCs/>
        </w:rPr>
      </w:pPr>
      <w:r w:rsidRPr="00A14164">
        <w:rPr>
          <w:rFonts w:asciiTheme="majorHAnsi" w:hAnsiTheme="majorHAnsi" w:cstheme="majorHAnsi"/>
          <w:b/>
          <w:bCs/>
          <w:i/>
          <w:iCs/>
        </w:rPr>
        <w:lastRenderedPageBreak/>
        <w:t xml:space="preserve">Appendix </w:t>
      </w:r>
      <w:r>
        <w:rPr>
          <w:rFonts w:asciiTheme="majorHAnsi" w:hAnsiTheme="majorHAnsi" w:cstheme="majorHAnsi"/>
          <w:b/>
          <w:bCs/>
          <w:i/>
          <w:iCs/>
        </w:rPr>
        <w:t xml:space="preserve">2. </w:t>
      </w:r>
    </w:p>
    <w:p w14:paraId="0C77B3C6" w14:textId="77777777" w:rsidR="00A14164" w:rsidRDefault="00A14164" w:rsidP="00A13457">
      <w:pPr>
        <w:rPr>
          <w:rFonts w:asciiTheme="majorHAnsi" w:hAnsiTheme="majorHAnsi" w:cstheme="majorHAnsi"/>
          <w:b/>
          <w:bCs/>
          <w:i/>
          <w:iCs/>
        </w:rPr>
      </w:pPr>
    </w:p>
    <w:p w14:paraId="3A207F7C" w14:textId="77777777" w:rsidR="00A14164" w:rsidRDefault="00A14164" w:rsidP="00A13457">
      <w:pPr>
        <w:rPr>
          <w:rFonts w:asciiTheme="majorHAnsi" w:hAnsiTheme="majorHAnsi" w:cstheme="majorHAnsi"/>
          <w:b/>
          <w:bCs/>
          <w:i/>
          <w:iCs/>
        </w:rPr>
      </w:pPr>
    </w:p>
    <w:p w14:paraId="7F8B41C9" w14:textId="1C67A705" w:rsidR="00A14164" w:rsidRDefault="00A14164" w:rsidP="00A13457">
      <w:pPr>
        <w:rPr>
          <w:rFonts w:asciiTheme="majorHAnsi" w:hAnsiTheme="majorHAnsi" w:cstheme="majorHAnsi"/>
          <w:b/>
          <w:bCs/>
          <w:i/>
          <w:iCs/>
        </w:rPr>
      </w:pPr>
      <w:r>
        <w:rPr>
          <w:noProof/>
        </w:rPr>
        <w:drawing>
          <wp:inline distT="0" distB="0" distL="0" distR="0" wp14:anchorId="4F7F2CFA" wp14:editId="106A213B">
            <wp:extent cx="5943600" cy="3547110"/>
            <wp:effectExtent l="0" t="0" r="0" b="0"/>
            <wp:docPr id="1654164590"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64590" name="Picture 1" descr="Chart, box and whiske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47110"/>
                    </a:xfrm>
                    <a:prstGeom prst="rect">
                      <a:avLst/>
                    </a:prstGeom>
                  </pic:spPr>
                </pic:pic>
              </a:graphicData>
            </a:graphic>
          </wp:inline>
        </w:drawing>
      </w:r>
    </w:p>
    <w:p w14:paraId="4E11A245" w14:textId="1336754B" w:rsidR="00A14164" w:rsidRDefault="00A14164" w:rsidP="00A13457">
      <w:pPr>
        <w:rPr>
          <w:rFonts w:asciiTheme="majorHAnsi" w:hAnsiTheme="majorHAnsi" w:cstheme="majorHAnsi"/>
        </w:rPr>
      </w:pPr>
      <w:r w:rsidRPr="009B0877">
        <w:rPr>
          <w:rFonts w:asciiTheme="majorHAnsi" w:hAnsiTheme="majorHAnsi" w:cstheme="majorHAnsi"/>
          <w:b/>
          <w:bCs/>
        </w:rPr>
        <w:t xml:space="preserve">Figure </w:t>
      </w:r>
      <w:r w:rsidRPr="009B0877">
        <w:rPr>
          <w:rFonts w:asciiTheme="majorHAnsi" w:hAnsiTheme="majorHAnsi" w:cstheme="majorHAnsi"/>
          <w:b/>
          <w:bCs/>
          <w:highlight w:val="yellow"/>
        </w:rPr>
        <w:t>XX</w:t>
      </w:r>
      <w:r w:rsidRPr="009B0877">
        <w:rPr>
          <w:rFonts w:asciiTheme="majorHAnsi" w:hAnsiTheme="majorHAnsi" w:cstheme="majorHAnsi"/>
          <w:b/>
          <w:bCs/>
        </w:rPr>
        <w:t xml:space="preserve">. Differences in </w:t>
      </w:r>
      <w:r w:rsidR="009B0877" w:rsidRPr="009B0877">
        <w:rPr>
          <w:rFonts w:asciiTheme="majorHAnsi" w:hAnsiTheme="majorHAnsi" w:cstheme="majorHAnsi"/>
          <w:b/>
          <w:bCs/>
        </w:rPr>
        <w:t>M</w:t>
      </w:r>
      <w:r w:rsidRPr="009B0877">
        <w:rPr>
          <w:rFonts w:asciiTheme="majorHAnsi" w:hAnsiTheme="majorHAnsi" w:cstheme="majorHAnsi"/>
          <w:b/>
          <w:bCs/>
        </w:rPr>
        <w:t xml:space="preserve">ilking </w:t>
      </w:r>
      <w:r w:rsidR="009B0877" w:rsidRPr="009B0877">
        <w:rPr>
          <w:rFonts w:asciiTheme="majorHAnsi" w:hAnsiTheme="majorHAnsi" w:cstheme="majorHAnsi"/>
          <w:b/>
          <w:bCs/>
        </w:rPr>
        <w:t>S</w:t>
      </w:r>
      <w:r w:rsidRPr="009B0877">
        <w:rPr>
          <w:rFonts w:asciiTheme="majorHAnsi" w:hAnsiTheme="majorHAnsi" w:cstheme="majorHAnsi"/>
          <w:b/>
          <w:bCs/>
        </w:rPr>
        <w:t>peed for healthy cows or with clinical mastitis diagnosis.</w:t>
      </w:r>
      <w:r w:rsidR="009B0877" w:rsidRPr="009B0877">
        <w:rPr>
          <w:rFonts w:asciiTheme="majorHAnsi" w:hAnsiTheme="majorHAnsi" w:cstheme="majorHAnsi"/>
          <w:b/>
          <w:bCs/>
        </w:rPr>
        <w:t xml:space="preserve"> </w:t>
      </w:r>
      <w:r w:rsidR="009B0877">
        <w:rPr>
          <w:rFonts w:asciiTheme="majorHAnsi" w:hAnsiTheme="majorHAnsi" w:cstheme="majorHAnsi"/>
        </w:rPr>
        <w:t xml:space="preserve">Milking </w:t>
      </w:r>
      <w:r w:rsidR="009B0877" w:rsidRPr="009B0877">
        <w:rPr>
          <w:rFonts w:asciiTheme="majorHAnsi" w:hAnsiTheme="majorHAnsi" w:cstheme="majorHAnsi"/>
        </w:rPr>
        <w:t xml:space="preserve">Speed is </w:t>
      </w:r>
      <w:r w:rsidR="009B0877">
        <w:rPr>
          <w:rFonts w:asciiTheme="majorHAnsi" w:hAnsiTheme="majorHAnsi" w:cstheme="majorHAnsi"/>
        </w:rPr>
        <w:t xml:space="preserve">taken </w:t>
      </w:r>
      <w:r w:rsidR="009B0877" w:rsidRPr="009B0877">
        <w:rPr>
          <w:rFonts w:asciiTheme="majorHAnsi" w:hAnsiTheme="majorHAnsi" w:cstheme="majorHAnsi"/>
        </w:rPr>
        <w:t xml:space="preserve">as the average speed from all </w:t>
      </w:r>
      <w:proofErr w:type="spellStart"/>
      <w:r w:rsidR="009B0877" w:rsidRPr="009B0877">
        <w:rPr>
          <w:rFonts w:asciiTheme="majorHAnsi" w:hAnsiTheme="majorHAnsi" w:cstheme="majorHAnsi"/>
        </w:rPr>
        <w:t>milkings</w:t>
      </w:r>
      <w:proofErr w:type="spellEnd"/>
      <w:r w:rsidR="009B0877" w:rsidRPr="009B0877">
        <w:rPr>
          <w:rFonts w:asciiTheme="majorHAnsi" w:hAnsiTheme="majorHAnsi" w:cstheme="majorHAnsi"/>
        </w:rPr>
        <w:t xml:space="preserve"> (2-6X, depending on the cow and milking system) on </w:t>
      </w:r>
      <w:r w:rsidR="009B0877">
        <w:rPr>
          <w:rFonts w:asciiTheme="majorHAnsi" w:hAnsiTheme="majorHAnsi" w:cstheme="majorHAnsi"/>
        </w:rPr>
        <w:t xml:space="preserve">a given day. Cows are grouped by whether a clinical mastitis event was indicated in herd management software (1), or not and they are assumed healthy (0). No clinical mastitis events were reported for Ayrshire, Guernsey, or Milking Shorthorn in this dataset. </w:t>
      </w:r>
    </w:p>
    <w:p w14:paraId="7382D171" w14:textId="6C769427" w:rsidR="00A42B01" w:rsidRDefault="00A42B01" w:rsidP="00A13457">
      <w:pPr>
        <w:rPr>
          <w:rFonts w:asciiTheme="majorHAnsi" w:hAnsiTheme="majorHAnsi" w:cstheme="majorHAnsi"/>
        </w:rPr>
      </w:pPr>
    </w:p>
    <w:p w14:paraId="604D0125" w14:textId="12CC8AF6" w:rsidR="00753281" w:rsidRPr="00753281" w:rsidRDefault="00753281" w:rsidP="00A13457">
      <w:pPr>
        <w:rPr>
          <w:rFonts w:asciiTheme="majorHAnsi" w:hAnsiTheme="majorHAnsi" w:cstheme="majorHAnsi"/>
          <w:color w:val="4472C4" w:themeColor="accent1"/>
        </w:rPr>
      </w:pPr>
      <w:r>
        <w:rPr>
          <w:rFonts w:asciiTheme="majorHAnsi" w:hAnsiTheme="majorHAnsi" w:cstheme="majorHAnsi"/>
          <w:color w:val="4472C4" w:themeColor="accent1"/>
        </w:rPr>
        <w:t xml:space="preserve">No statistically significant differences in the above </w:t>
      </w:r>
    </w:p>
    <w:sectPr w:rsidR="00753281" w:rsidRPr="00753281">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FFA4" w14:textId="77777777" w:rsidR="006D1AD5" w:rsidRDefault="006D1AD5" w:rsidP="00F52847">
      <w:r>
        <w:separator/>
      </w:r>
    </w:p>
  </w:endnote>
  <w:endnote w:type="continuationSeparator" w:id="0">
    <w:p w14:paraId="7755BD4D" w14:textId="77777777" w:rsidR="006D1AD5" w:rsidRDefault="006D1AD5" w:rsidP="00F5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8EC2" w14:textId="77777777" w:rsidR="006D1AD5" w:rsidRDefault="006D1AD5" w:rsidP="00F52847">
      <w:r>
        <w:separator/>
      </w:r>
    </w:p>
  </w:footnote>
  <w:footnote w:type="continuationSeparator" w:id="0">
    <w:p w14:paraId="72E62071" w14:textId="77777777" w:rsidR="006D1AD5" w:rsidRDefault="006D1AD5" w:rsidP="00F5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7075340"/>
      <w:docPartObj>
        <w:docPartGallery w:val="Page Numbers (Top of Page)"/>
        <w:docPartUnique/>
      </w:docPartObj>
    </w:sdtPr>
    <w:sdtContent>
      <w:p w14:paraId="3C1A24E0" w14:textId="36E2DEAE"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7A38D" w14:textId="77777777" w:rsidR="000B670F" w:rsidRDefault="000B670F" w:rsidP="000B670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40247"/>
      <w:docPartObj>
        <w:docPartGallery w:val="Page Numbers (Top of Page)"/>
        <w:docPartUnique/>
      </w:docPartObj>
    </w:sdtPr>
    <w:sdtContent>
      <w:p w14:paraId="54FC8DAB" w14:textId="641F1B93"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B61E3E" w14:textId="21B59C70" w:rsidR="00F52847" w:rsidRPr="00F52847" w:rsidRDefault="00F52847" w:rsidP="000B670F">
    <w:pPr>
      <w:pStyle w:val="Header"/>
      <w:ind w:firstLine="360"/>
      <w:jc w:val="right"/>
      <w:rPr>
        <w:rFonts w:asciiTheme="majorHAnsi" w:hAnsiTheme="majorHAnsi" w:cstheme="majorHAnsi"/>
        <w:b/>
        <w:bCs/>
      </w:rPr>
    </w:pPr>
    <w:r w:rsidRPr="00F52847">
      <w:rPr>
        <w:rFonts w:asciiTheme="majorHAnsi" w:hAnsiTheme="majorHAnsi" w:cstheme="majorHAnsi"/>
        <w:b/>
        <w:bCs/>
      </w:rPr>
      <w:t>CDCB Milking Speed Evaluations Task Force</w:t>
    </w:r>
  </w:p>
  <w:p w14:paraId="4F3F331A" w14:textId="2B1B5444" w:rsidR="00F52847" w:rsidRPr="00F52847" w:rsidRDefault="00A14164" w:rsidP="00F52847">
    <w:pPr>
      <w:pStyle w:val="Header"/>
      <w:jc w:val="right"/>
      <w:rPr>
        <w:rFonts w:asciiTheme="majorHAnsi" w:hAnsiTheme="majorHAnsi" w:cstheme="majorHAnsi"/>
        <w:b/>
        <w:bCs/>
      </w:rPr>
    </w:pPr>
    <w:r>
      <w:rPr>
        <w:rFonts w:asciiTheme="majorHAnsi" w:hAnsiTheme="majorHAnsi" w:cstheme="majorHAnsi"/>
        <w:b/>
        <w:bCs/>
      </w:rPr>
      <w:t>September</w:t>
    </w:r>
    <w:r w:rsidR="00D14F76">
      <w:rPr>
        <w:rFonts w:asciiTheme="majorHAnsi" w:hAnsiTheme="majorHAnsi" w:cstheme="majorHAnsi"/>
        <w:b/>
        <w:bCs/>
      </w:rPr>
      <w:t xml:space="preserve"> 2</w:t>
    </w:r>
    <w:r>
      <w:rPr>
        <w:rFonts w:asciiTheme="majorHAnsi" w:hAnsiTheme="majorHAnsi" w:cstheme="majorHAnsi"/>
        <w:b/>
        <w:bCs/>
      </w:rPr>
      <w:t>2</w:t>
    </w:r>
    <w:r w:rsidR="00896C9E">
      <w:rPr>
        <w:rFonts w:asciiTheme="majorHAnsi" w:hAnsiTheme="majorHAnsi" w:cstheme="majorHAnsi"/>
        <w:b/>
        <w:bCs/>
      </w:rPr>
      <w:t>, 202</w:t>
    </w:r>
    <w:r w:rsidR="00D14F76">
      <w:rPr>
        <w:rFonts w:asciiTheme="majorHAnsi" w:hAnsiTheme="majorHAnsi" w:cstheme="majorHAnsi"/>
        <w:b/>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192"/>
    <w:multiLevelType w:val="hybridMultilevel"/>
    <w:tmpl w:val="90B4C286"/>
    <w:lvl w:ilvl="0" w:tplc="8A5ED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6330B6"/>
    <w:multiLevelType w:val="hybridMultilevel"/>
    <w:tmpl w:val="4E0A4B50"/>
    <w:lvl w:ilvl="0" w:tplc="0409000F">
      <w:start w:val="1"/>
      <w:numFmt w:val="decimal"/>
      <w:lvlText w:val="%1."/>
      <w:lvlJc w:val="left"/>
      <w:pPr>
        <w:ind w:left="720" w:hanging="360"/>
      </w:pPr>
      <w:rPr>
        <w:rFonts w:hint="default"/>
      </w:rPr>
    </w:lvl>
    <w:lvl w:ilvl="1" w:tplc="21981468">
      <w:start w:val="1"/>
      <w:numFmt w:val="lowerLetter"/>
      <w:lvlText w:val="%2."/>
      <w:lvlJc w:val="left"/>
      <w:pPr>
        <w:ind w:left="1440" w:hanging="360"/>
      </w:pPr>
      <w:rPr>
        <w:b w:val="0"/>
        <w:bCs w:val="0"/>
        <w:color w:val="auto"/>
      </w:rPr>
    </w:lvl>
    <w:lvl w:ilvl="2" w:tplc="D0004100">
      <w:start w:val="1"/>
      <w:numFmt w:val="lowerRoman"/>
      <w:lvlText w:val="%3."/>
      <w:lvlJc w:val="right"/>
      <w:pPr>
        <w:ind w:left="2160" w:hanging="180"/>
      </w:pPr>
      <w:rPr>
        <w:b w:val="0"/>
        <w:bCs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BA04596">
      <w:start w:val="1"/>
      <w:numFmt w:val="bullet"/>
      <w:lvlText w:val=""/>
      <w:lvlJc w:val="left"/>
      <w:pPr>
        <w:ind w:left="4500" w:hanging="360"/>
      </w:pPr>
      <w:rPr>
        <w:rFonts w:ascii="Wingdings" w:eastAsiaTheme="minorHAnsi" w:hAnsi="Wingdings" w:cstheme="majorHAns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A3957"/>
    <w:multiLevelType w:val="hybridMultilevel"/>
    <w:tmpl w:val="3C9C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572271">
    <w:abstractNumId w:val="1"/>
  </w:num>
  <w:num w:numId="2" w16cid:durableId="350768219">
    <w:abstractNumId w:val="2"/>
  </w:num>
  <w:num w:numId="3" w16cid:durableId="98107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9"/>
    <w:rsid w:val="00001FC3"/>
    <w:rsid w:val="00003A73"/>
    <w:rsid w:val="00017019"/>
    <w:rsid w:val="00020C84"/>
    <w:rsid w:val="00040264"/>
    <w:rsid w:val="00041ACC"/>
    <w:rsid w:val="000525DB"/>
    <w:rsid w:val="00073FC2"/>
    <w:rsid w:val="00077A71"/>
    <w:rsid w:val="00087AA1"/>
    <w:rsid w:val="00091FD2"/>
    <w:rsid w:val="000B458C"/>
    <w:rsid w:val="000B5643"/>
    <w:rsid w:val="000B670F"/>
    <w:rsid w:val="000F00DC"/>
    <w:rsid w:val="00102385"/>
    <w:rsid w:val="0011622A"/>
    <w:rsid w:val="00142851"/>
    <w:rsid w:val="00142CED"/>
    <w:rsid w:val="00146C83"/>
    <w:rsid w:val="001548E7"/>
    <w:rsid w:val="00175DB9"/>
    <w:rsid w:val="001A198E"/>
    <w:rsid w:val="001A5305"/>
    <w:rsid w:val="001A5E66"/>
    <w:rsid w:val="001B2B6C"/>
    <w:rsid w:val="001C41DC"/>
    <w:rsid w:val="001F6839"/>
    <w:rsid w:val="0021315B"/>
    <w:rsid w:val="00253275"/>
    <w:rsid w:val="002640DF"/>
    <w:rsid w:val="002735D3"/>
    <w:rsid w:val="00281BA5"/>
    <w:rsid w:val="002B0A01"/>
    <w:rsid w:val="002D1648"/>
    <w:rsid w:val="002D40EE"/>
    <w:rsid w:val="002D7AC0"/>
    <w:rsid w:val="00300B1A"/>
    <w:rsid w:val="00312F41"/>
    <w:rsid w:val="003142DA"/>
    <w:rsid w:val="00314E4E"/>
    <w:rsid w:val="003308BC"/>
    <w:rsid w:val="00333AC8"/>
    <w:rsid w:val="00335988"/>
    <w:rsid w:val="00354E02"/>
    <w:rsid w:val="00355847"/>
    <w:rsid w:val="00377D70"/>
    <w:rsid w:val="0038107C"/>
    <w:rsid w:val="003819A3"/>
    <w:rsid w:val="00386181"/>
    <w:rsid w:val="0038772B"/>
    <w:rsid w:val="003A37C9"/>
    <w:rsid w:val="003B19A3"/>
    <w:rsid w:val="003B791A"/>
    <w:rsid w:val="003D7CB4"/>
    <w:rsid w:val="003F6BA2"/>
    <w:rsid w:val="00404C8B"/>
    <w:rsid w:val="004268AC"/>
    <w:rsid w:val="00450711"/>
    <w:rsid w:val="00453F1D"/>
    <w:rsid w:val="00465EAB"/>
    <w:rsid w:val="00485A49"/>
    <w:rsid w:val="00497962"/>
    <w:rsid w:val="004C233A"/>
    <w:rsid w:val="004D2FE2"/>
    <w:rsid w:val="004D7A02"/>
    <w:rsid w:val="004E3FD6"/>
    <w:rsid w:val="00533EBB"/>
    <w:rsid w:val="005758DD"/>
    <w:rsid w:val="0058447B"/>
    <w:rsid w:val="00586D3D"/>
    <w:rsid w:val="00591105"/>
    <w:rsid w:val="00591DFD"/>
    <w:rsid w:val="005A5B18"/>
    <w:rsid w:val="006019AD"/>
    <w:rsid w:val="006040AC"/>
    <w:rsid w:val="006069BA"/>
    <w:rsid w:val="006073EC"/>
    <w:rsid w:val="00637AA3"/>
    <w:rsid w:val="006606DB"/>
    <w:rsid w:val="006D1AD5"/>
    <w:rsid w:val="006E07F8"/>
    <w:rsid w:val="006E506C"/>
    <w:rsid w:val="00717765"/>
    <w:rsid w:val="007229AD"/>
    <w:rsid w:val="00746051"/>
    <w:rsid w:val="00753281"/>
    <w:rsid w:val="00756145"/>
    <w:rsid w:val="007649A3"/>
    <w:rsid w:val="0078433B"/>
    <w:rsid w:val="0079677F"/>
    <w:rsid w:val="00797F0D"/>
    <w:rsid w:val="007A4C9D"/>
    <w:rsid w:val="007F0368"/>
    <w:rsid w:val="00804AC3"/>
    <w:rsid w:val="0080788C"/>
    <w:rsid w:val="00826A9E"/>
    <w:rsid w:val="00826BD5"/>
    <w:rsid w:val="00830CCC"/>
    <w:rsid w:val="00834E43"/>
    <w:rsid w:val="00842C97"/>
    <w:rsid w:val="008519E7"/>
    <w:rsid w:val="00873C94"/>
    <w:rsid w:val="00896C9E"/>
    <w:rsid w:val="008D2322"/>
    <w:rsid w:val="008E5098"/>
    <w:rsid w:val="00905846"/>
    <w:rsid w:val="009221E2"/>
    <w:rsid w:val="00925183"/>
    <w:rsid w:val="00934C12"/>
    <w:rsid w:val="00943A56"/>
    <w:rsid w:val="00944303"/>
    <w:rsid w:val="009A4A90"/>
    <w:rsid w:val="009B0877"/>
    <w:rsid w:val="009C5EB0"/>
    <w:rsid w:val="009D46E3"/>
    <w:rsid w:val="009D5AD5"/>
    <w:rsid w:val="009E6043"/>
    <w:rsid w:val="009F2402"/>
    <w:rsid w:val="00A06523"/>
    <w:rsid w:val="00A13457"/>
    <w:rsid w:val="00A14164"/>
    <w:rsid w:val="00A16790"/>
    <w:rsid w:val="00A24BFE"/>
    <w:rsid w:val="00A42B01"/>
    <w:rsid w:val="00A467C9"/>
    <w:rsid w:val="00A6164D"/>
    <w:rsid w:val="00A644D4"/>
    <w:rsid w:val="00A675E1"/>
    <w:rsid w:val="00A96EC4"/>
    <w:rsid w:val="00AD4F42"/>
    <w:rsid w:val="00AF0706"/>
    <w:rsid w:val="00B0092A"/>
    <w:rsid w:val="00B26374"/>
    <w:rsid w:val="00B50DB8"/>
    <w:rsid w:val="00B57D96"/>
    <w:rsid w:val="00B60147"/>
    <w:rsid w:val="00BA0365"/>
    <w:rsid w:val="00BC6AD4"/>
    <w:rsid w:val="00BD0566"/>
    <w:rsid w:val="00BD33E4"/>
    <w:rsid w:val="00C12464"/>
    <w:rsid w:val="00C14ABF"/>
    <w:rsid w:val="00C377F8"/>
    <w:rsid w:val="00C37836"/>
    <w:rsid w:val="00C8215C"/>
    <w:rsid w:val="00C9116A"/>
    <w:rsid w:val="00C91FFF"/>
    <w:rsid w:val="00CA2654"/>
    <w:rsid w:val="00CD52C6"/>
    <w:rsid w:val="00D03C47"/>
    <w:rsid w:val="00D10702"/>
    <w:rsid w:val="00D14F76"/>
    <w:rsid w:val="00D17CEC"/>
    <w:rsid w:val="00D42FB5"/>
    <w:rsid w:val="00D65F5D"/>
    <w:rsid w:val="00D66121"/>
    <w:rsid w:val="00DB5070"/>
    <w:rsid w:val="00DC4B4E"/>
    <w:rsid w:val="00DD0AA3"/>
    <w:rsid w:val="00DE34F0"/>
    <w:rsid w:val="00DF1A31"/>
    <w:rsid w:val="00DF4180"/>
    <w:rsid w:val="00E240B9"/>
    <w:rsid w:val="00E250EE"/>
    <w:rsid w:val="00E31772"/>
    <w:rsid w:val="00E501B6"/>
    <w:rsid w:val="00E55EFC"/>
    <w:rsid w:val="00E56420"/>
    <w:rsid w:val="00E70654"/>
    <w:rsid w:val="00EB113F"/>
    <w:rsid w:val="00EB2382"/>
    <w:rsid w:val="00ED3435"/>
    <w:rsid w:val="00ED4C6D"/>
    <w:rsid w:val="00ED4FF6"/>
    <w:rsid w:val="00ED7F32"/>
    <w:rsid w:val="00EE6CAE"/>
    <w:rsid w:val="00F40B81"/>
    <w:rsid w:val="00F42BB1"/>
    <w:rsid w:val="00F52847"/>
    <w:rsid w:val="00F6578A"/>
    <w:rsid w:val="00F764A2"/>
    <w:rsid w:val="00F83396"/>
    <w:rsid w:val="00F85E3E"/>
    <w:rsid w:val="00FB2122"/>
    <w:rsid w:val="00FD4319"/>
    <w:rsid w:val="00FE2A21"/>
    <w:rsid w:val="00FF40C1"/>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1F2"/>
  <w15:chartTrackingRefBased/>
  <w15:docId w15:val="{7C8D9C7A-5B4F-F54F-9732-DD1C236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47"/>
    <w:pPr>
      <w:tabs>
        <w:tab w:val="center" w:pos="4680"/>
        <w:tab w:val="right" w:pos="9360"/>
      </w:tabs>
    </w:pPr>
  </w:style>
  <w:style w:type="character" w:customStyle="1" w:styleId="HeaderChar">
    <w:name w:val="Header Char"/>
    <w:basedOn w:val="DefaultParagraphFont"/>
    <w:link w:val="Header"/>
    <w:uiPriority w:val="99"/>
    <w:rsid w:val="00F52847"/>
  </w:style>
  <w:style w:type="paragraph" w:styleId="Footer">
    <w:name w:val="footer"/>
    <w:basedOn w:val="Normal"/>
    <w:link w:val="FooterChar"/>
    <w:uiPriority w:val="99"/>
    <w:unhideWhenUsed/>
    <w:rsid w:val="00F52847"/>
    <w:pPr>
      <w:tabs>
        <w:tab w:val="center" w:pos="4680"/>
        <w:tab w:val="right" w:pos="9360"/>
      </w:tabs>
    </w:pPr>
  </w:style>
  <w:style w:type="character" w:customStyle="1" w:styleId="FooterChar">
    <w:name w:val="Footer Char"/>
    <w:basedOn w:val="DefaultParagraphFont"/>
    <w:link w:val="Footer"/>
    <w:uiPriority w:val="99"/>
    <w:rsid w:val="00F52847"/>
  </w:style>
  <w:style w:type="paragraph" w:styleId="ListParagraph">
    <w:name w:val="List Paragraph"/>
    <w:basedOn w:val="Normal"/>
    <w:uiPriority w:val="34"/>
    <w:qFormat/>
    <w:rsid w:val="00F52847"/>
    <w:pPr>
      <w:ind w:left="720"/>
      <w:contextualSpacing/>
    </w:pPr>
  </w:style>
  <w:style w:type="character" w:styleId="PageNumber">
    <w:name w:val="page number"/>
    <w:basedOn w:val="DefaultParagraphFont"/>
    <w:uiPriority w:val="99"/>
    <w:semiHidden/>
    <w:unhideWhenUsed/>
    <w:rsid w:val="000B670F"/>
  </w:style>
  <w:style w:type="character" w:styleId="Hyperlink">
    <w:name w:val="Hyperlink"/>
    <w:basedOn w:val="DefaultParagraphFont"/>
    <w:uiPriority w:val="99"/>
    <w:unhideWhenUsed/>
    <w:rsid w:val="00453F1D"/>
    <w:rPr>
      <w:color w:val="0563C1" w:themeColor="hyperlink"/>
      <w:u w:val="single"/>
    </w:rPr>
  </w:style>
  <w:style w:type="character" w:styleId="UnresolvedMention">
    <w:name w:val="Unresolved Mention"/>
    <w:basedOn w:val="DefaultParagraphFont"/>
    <w:uiPriority w:val="99"/>
    <w:semiHidden/>
    <w:unhideWhenUsed/>
    <w:rsid w:val="00453F1D"/>
    <w:rPr>
      <w:color w:val="605E5C"/>
      <w:shd w:val="clear" w:color="auto" w:fill="E1DFDD"/>
    </w:rPr>
  </w:style>
  <w:style w:type="character" w:customStyle="1" w:styleId="apple-converted-space">
    <w:name w:val="apple-converted-space"/>
    <w:basedOn w:val="DefaultParagraphFont"/>
    <w:rsid w:val="004E3FD6"/>
  </w:style>
  <w:style w:type="table" w:styleId="TableGrid">
    <w:name w:val="Table Grid"/>
    <w:basedOn w:val="TableNormal"/>
    <w:uiPriority w:val="39"/>
    <w:rsid w:val="0027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2DA"/>
    <w:rPr>
      <w:sz w:val="16"/>
      <w:szCs w:val="16"/>
    </w:rPr>
  </w:style>
  <w:style w:type="paragraph" w:styleId="CommentText">
    <w:name w:val="annotation text"/>
    <w:basedOn w:val="Normal"/>
    <w:link w:val="CommentTextChar"/>
    <w:uiPriority w:val="99"/>
    <w:semiHidden/>
    <w:unhideWhenUsed/>
    <w:rsid w:val="003142DA"/>
    <w:rPr>
      <w:sz w:val="20"/>
      <w:szCs w:val="20"/>
    </w:rPr>
  </w:style>
  <w:style w:type="character" w:customStyle="1" w:styleId="CommentTextChar">
    <w:name w:val="Comment Text Char"/>
    <w:basedOn w:val="DefaultParagraphFont"/>
    <w:link w:val="CommentText"/>
    <w:uiPriority w:val="99"/>
    <w:semiHidden/>
    <w:rsid w:val="003142DA"/>
    <w:rPr>
      <w:sz w:val="20"/>
      <w:szCs w:val="20"/>
    </w:rPr>
  </w:style>
  <w:style w:type="paragraph" w:styleId="CommentSubject">
    <w:name w:val="annotation subject"/>
    <w:basedOn w:val="CommentText"/>
    <w:next w:val="CommentText"/>
    <w:link w:val="CommentSubjectChar"/>
    <w:uiPriority w:val="99"/>
    <w:semiHidden/>
    <w:unhideWhenUsed/>
    <w:rsid w:val="003142DA"/>
    <w:rPr>
      <w:b/>
      <w:bCs/>
    </w:rPr>
  </w:style>
  <w:style w:type="character" w:customStyle="1" w:styleId="CommentSubjectChar">
    <w:name w:val="Comment Subject Char"/>
    <w:basedOn w:val="CommentTextChar"/>
    <w:link w:val="CommentSubject"/>
    <w:uiPriority w:val="99"/>
    <w:semiHidden/>
    <w:rsid w:val="003142DA"/>
    <w:rPr>
      <w:b/>
      <w:bCs/>
      <w:sz w:val="20"/>
      <w:szCs w:val="20"/>
    </w:rPr>
  </w:style>
  <w:style w:type="character" w:styleId="Emphasis">
    <w:name w:val="Emphasis"/>
    <w:basedOn w:val="DefaultParagraphFont"/>
    <w:uiPriority w:val="20"/>
    <w:qFormat/>
    <w:rsid w:val="00001F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9027">
      <w:bodyDiv w:val="1"/>
      <w:marLeft w:val="0"/>
      <w:marRight w:val="0"/>
      <w:marTop w:val="0"/>
      <w:marBottom w:val="0"/>
      <w:divBdr>
        <w:top w:val="none" w:sz="0" w:space="0" w:color="auto"/>
        <w:left w:val="none" w:sz="0" w:space="0" w:color="auto"/>
        <w:bottom w:val="none" w:sz="0" w:space="0" w:color="auto"/>
        <w:right w:val="none" w:sz="0" w:space="0" w:color="auto"/>
      </w:divBdr>
    </w:div>
    <w:div w:id="1207597476">
      <w:bodyDiv w:val="1"/>
      <w:marLeft w:val="0"/>
      <w:marRight w:val="0"/>
      <w:marTop w:val="0"/>
      <w:marBottom w:val="0"/>
      <w:divBdr>
        <w:top w:val="none" w:sz="0" w:space="0" w:color="auto"/>
        <w:left w:val="none" w:sz="0" w:space="0" w:color="auto"/>
        <w:bottom w:val="none" w:sz="0" w:space="0" w:color="auto"/>
        <w:right w:val="none" w:sz="0" w:space="0" w:color="auto"/>
      </w:divBdr>
    </w:div>
    <w:div w:id="1595899145">
      <w:bodyDiv w:val="1"/>
      <w:marLeft w:val="0"/>
      <w:marRight w:val="0"/>
      <w:marTop w:val="0"/>
      <w:marBottom w:val="0"/>
      <w:divBdr>
        <w:top w:val="none" w:sz="0" w:space="0" w:color="auto"/>
        <w:left w:val="none" w:sz="0" w:space="0" w:color="auto"/>
        <w:bottom w:val="none" w:sz="0" w:space="0" w:color="auto"/>
        <w:right w:val="none" w:sz="0" w:space="0" w:color="auto"/>
      </w:divBdr>
    </w:div>
    <w:div w:id="17909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Asha - ARS</dc:creator>
  <cp:keywords/>
  <dc:description/>
  <cp:lastModifiedBy>Miles, Asha - ARS</cp:lastModifiedBy>
  <cp:revision>2</cp:revision>
  <dcterms:created xsi:type="dcterms:W3CDTF">2023-09-22T16:06:00Z</dcterms:created>
  <dcterms:modified xsi:type="dcterms:W3CDTF">2023-09-22T16:06:00Z</dcterms:modified>
</cp:coreProperties>
</file>